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544714" w:displacedByCustomXml="next"/>
    <w:bookmarkStart w:id="1" w:name="_Toc19544491" w:displacedByCustomXml="next"/>
    <w:bookmarkStart w:id="2" w:name="_Toc19117365" w:displacedByCustomXml="next"/>
    <w:bookmarkStart w:id="3" w:name="_Toc36041861" w:displacedByCustomXml="next"/>
    <w:bookmarkStart w:id="4" w:name="_Hlk503275723" w:displacedByCustomXml="next"/>
    <w:sdt>
      <w:sdtPr>
        <w:rPr>
          <w:rFonts w:asciiTheme="majorHAnsi" w:eastAsiaTheme="majorEastAsia" w:hAnsiTheme="majorHAnsi" w:cstheme="majorBidi"/>
          <w:color w:val="002A3A" w:themeColor="text2"/>
          <w:spacing w:val="5"/>
          <w:kern w:val="28"/>
          <w:sz w:val="44"/>
          <w:szCs w:val="44"/>
        </w:rPr>
        <w:id w:val="2084717252"/>
        <w:docPartObj>
          <w:docPartGallery w:val="Cover Pages"/>
          <w:docPartUnique/>
        </w:docPartObj>
      </w:sdtPr>
      <w:sdtEndPr/>
      <w:sdtContent>
        <w:p w14:paraId="320F141D" w14:textId="724437E6" w:rsidR="006A5D2D" w:rsidRDefault="006A5D2D" w:rsidP="00731E69">
          <w:pPr>
            <w:spacing w:after="0"/>
          </w:pPr>
        </w:p>
        <w:p w14:paraId="0783733B" w14:textId="77777777" w:rsidR="006A5D2D" w:rsidRDefault="006A5D2D" w:rsidP="00731E69">
          <w:pPr>
            <w:spacing w:after="0"/>
            <w:rPr>
              <w:noProof/>
            </w:rPr>
          </w:pPr>
        </w:p>
        <w:p w14:paraId="6483FED7" w14:textId="77777777" w:rsidR="006A5D2D" w:rsidRDefault="006A5D2D" w:rsidP="00731E69"/>
        <w:p w14:paraId="0CE53D94" w14:textId="5CEE9336" w:rsidR="006A5D2D" w:rsidRDefault="00A06CA8" w:rsidP="00AD6BC8">
          <w:pPr>
            <w:pStyle w:val="Title"/>
            <w:spacing w:after="120"/>
          </w:pPr>
          <w:sdt>
            <w:sdtPr>
              <w:alias w:val="Title"/>
              <w:tag w:val=""/>
              <w:id w:val="-71592977"/>
              <w:placeholder>
                <w:docPart w:val="10B281CF1FBB42718CDF84C04D17019A"/>
              </w:placeholder>
              <w:dataBinding w:prefixMappings="xmlns:ns0='http://purl.org/dc/elements/1.1/' xmlns:ns1='http://schemas.openxmlformats.org/package/2006/metadata/core-properties' " w:xpath="/ns1:coreProperties[1]/ns0:title[1]" w:storeItemID="{6C3C8BC8-F283-45AE-878A-BAB7291924A1}"/>
              <w:text/>
            </w:sdtPr>
            <w:sdtEndPr/>
            <w:sdtContent>
              <w:r w:rsidR="0085478E">
                <w:t>Candidate Information Pack</w:t>
              </w:r>
            </w:sdtContent>
          </w:sdt>
        </w:p>
      </w:sdtContent>
    </w:sdt>
    <w:bookmarkEnd w:id="2"/>
    <w:bookmarkEnd w:id="1"/>
    <w:bookmarkEnd w:id="0"/>
    <w:p w14:paraId="1DB2B61A" w14:textId="5B16C2FF" w:rsidR="00C27AAC" w:rsidRDefault="008B7D65" w:rsidP="00041CBB">
      <w:pPr>
        <w:pStyle w:val="Heading1"/>
      </w:pPr>
      <w:r>
        <w:t>Assistant Directors</w:t>
      </w:r>
      <w:r w:rsidR="0077541B">
        <w:t>,</w:t>
      </w:r>
      <w:r w:rsidR="008241CE">
        <w:t xml:space="preserve"> Regulation and Strategy</w:t>
      </w:r>
    </w:p>
    <w:tbl>
      <w:tblPr>
        <w:tblStyle w:val="TableGrid"/>
        <w:tblW w:w="418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4116"/>
      </w:tblGrid>
      <w:tr w:rsidR="006A5D2D" w:rsidRPr="00ED141A" w14:paraId="4E972EF2" w14:textId="77777777" w:rsidTr="00261E63">
        <w:trPr>
          <w:trHeight w:val="111"/>
        </w:trPr>
        <w:tc>
          <w:tcPr>
            <w:tcW w:w="2363" w:type="pct"/>
            <w:tcBorders>
              <w:right w:val="single" w:sz="2" w:space="0" w:color="E0DBE3"/>
            </w:tcBorders>
            <w:shd w:val="clear" w:color="auto" w:fill="E0DBE3"/>
          </w:tcPr>
          <w:p w14:paraId="62BB4709" w14:textId="77777777" w:rsidR="00CC4027" w:rsidRPr="00261E63" w:rsidRDefault="00CC4027" w:rsidP="005775EC">
            <w:pPr>
              <w:spacing w:before="60" w:after="60"/>
              <w:ind w:left="28"/>
              <w:rPr>
                <w:rFonts w:ascii="Source Sans Pro SemiBold" w:hAnsi="Source Sans Pro SemiBold"/>
                <w:bCs/>
                <w:szCs w:val="22"/>
              </w:rPr>
            </w:pPr>
            <w:r w:rsidRPr="00261E63">
              <w:rPr>
                <w:rFonts w:ascii="Source Sans Pro SemiBold" w:hAnsi="Source Sans Pro SemiBold" w:cstheme="minorHAnsi"/>
                <w:bCs/>
                <w:szCs w:val="22"/>
              </w:rPr>
              <w:t>Type of vacancy and duration</w:t>
            </w:r>
          </w:p>
        </w:tc>
        <w:tc>
          <w:tcPr>
            <w:tcW w:w="2637" w:type="pct"/>
            <w:tcBorders>
              <w:top w:val="single" w:sz="2" w:space="0" w:color="E0DBE3"/>
              <w:left w:val="single" w:sz="2" w:space="0" w:color="E0DBE3"/>
              <w:bottom w:val="single" w:sz="2" w:space="0" w:color="E0DBE3"/>
            </w:tcBorders>
          </w:tcPr>
          <w:p w14:paraId="0519F331" w14:textId="77777777" w:rsidR="00882C5D" w:rsidRPr="00C90751" w:rsidRDefault="00882C5D" w:rsidP="00882C5D">
            <w:pPr>
              <w:spacing w:before="60" w:after="60"/>
              <w:rPr>
                <w:rFonts w:ascii="Source Sans Pro" w:hAnsi="Source Sans Pro"/>
              </w:rPr>
            </w:pPr>
            <w:r w:rsidRPr="00C90751">
              <w:rPr>
                <w:rFonts w:ascii="Source Sans Pro" w:hAnsi="Source Sans Pro"/>
              </w:rPr>
              <w:t>Multiple positions</w:t>
            </w:r>
          </w:p>
          <w:p w14:paraId="45A10DB2" w14:textId="4F93458A" w:rsidR="00CC4027" w:rsidRPr="00ED141A" w:rsidRDefault="00882C5D" w:rsidP="00882C5D">
            <w:pPr>
              <w:spacing w:before="60" w:after="60"/>
              <w:rPr>
                <w:rFonts w:ascii="Source Sans Pro" w:hAnsi="Source Sans Pro"/>
                <w:szCs w:val="22"/>
              </w:rPr>
            </w:pPr>
            <w:r w:rsidRPr="00C90751">
              <w:rPr>
                <w:rFonts w:ascii="Source Sans Pro" w:hAnsi="Source Sans Pro"/>
              </w:rPr>
              <w:t>Ongoing, Non-ongoing (Temporary), Full-time, Part-time</w:t>
            </w:r>
          </w:p>
        </w:tc>
      </w:tr>
      <w:tr w:rsidR="006A5D2D" w:rsidRPr="00ED141A" w14:paraId="13300450" w14:textId="77777777" w:rsidTr="00261E63">
        <w:trPr>
          <w:trHeight w:val="111"/>
        </w:trPr>
        <w:tc>
          <w:tcPr>
            <w:tcW w:w="2363" w:type="pct"/>
            <w:shd w:val="clear" w:color="auto" w:fill="E0DBE3"/>
          </w:tcPr>
          <w:p w14:paraId="18F0C61E"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 xml:space="preserve">Classification </w:t>
            </w:r>
          </w:p>
        </w:tc>
        <w:tc>
          <w:tcPr>
            <w:tcW w:w="2637" w:type="pct"/>
            <w:tcBorders>
              <w:top w:val="single" w:sz="2" w:space="0" w:color="E0DBE3"/>
              <w:bottom w:val="single" w:sz="2" w:space="0" w:color="E0DBE3"/>
            </w:tcBorders>
          </w:tcPr>
          <w:p w14:paraId="67ED3C52" w14:textId="158B13A8" w:rsidR="00CC4027" w:rsidRPr="00ED141A" w:rsidRDefault="008B7D65" w:rsidP="005775EC">
            <w:pPr>
              <w:spacing w:before="60" w:after="60"/>
              <w:rPr>
                <w:rFonts w:ascii="Source Sans Pro" w:hAnsi="Source Sans Pro"/>
                <w:szCs w:val="22"/>
              </w:rPr>
            </w:pPr>
            <w:r>
              <w:rPr>
                <w:rFonts w:ascii="Source Sans Pro" w:hAnsi="Source Sans Pro"/>
              </w:rPr>
              <w:t>EL1</w:t>
            </w:r>
          </w:p>
        </w:tc>
      </w:tr>
      <w:tr w:rsidR="0015026F" w:rsidRPr="00ED141A" w14:paraId="3F3F9D6E" w14:textId="77777777" w:rsidTr="00261E63">
        <w:trPr>
          <w:trHeight w:val="111"/>
        </w:trPr>
        <w:tc>
          <w:tcPr>
            <w:tcW w:w="2363" w:type="pct"/>
            <w:shd w:val="clear" w:color="auto" w:fill="E0DBE3"/>
          </w:tcPr>
          <w:p w14:paraId="1310241E" w14:textId="7F6A72DB" w:rsidR="0015026F" w:rsidRPr="0015026F" w:rsidRDefault="0015026F" w:rsidP="005775EC">
            <w:pPr>
              <w:spacing w:before="60" w:after="60"/>
              <w:rPr>
                <w:rFonts w:ascii="Source Sans Pro SemiBold" w:hAnsi="Source Sans Pro SemiBold"/>
                <w:bCs/>
                <w:szCs w:val="22"/>
                <w:highlight w:val="green"/>
              </w:rPr>
            </w:pPr>
            <w:r w:rsidRPr="00F17B1B">
              <w:rPr>
                <w:rFonts w:ascii="Source Sans Pro SemiBold" w:hAnsi="Source Sans Pro SemiBold"/>
                <w:bCs/>
                <w:szCs w:val="22"/>
              </w:rPr>
              <w:t>Salary</w:t>
            </w:r>
          </w:p>
        </w:tc>
        <w:tc>
          <w:tcPr>
            <w:tcW w:w="2637" w:type="pct"/>
            <w:tcBorders>
              <w:top w:val="single" w:sz="2" w:space="0" w:color="E0DBE3"/>
              <w:bottom w:val="single" w:sz="2" w:space="0" w:color="E0DBE3"/>
            </w:tcBorders>
          </w:tcPr>
          <w:p w14:paraId="6D465BE0" w14:textId="1742E7B4" w:rsidR="0015026F" w:rsidRPr="0015026F" w:rsidRDefault="0015026F" w:rsidP="005775EC">
            <w:pPr>
              <w:spacing w:before="60" w:after="60"/>
              <w:rPr>
                <w:rFonts w:ascii="Source Sans Pro" w:hAnsi="Source Sans Pro"/>
                <w:highlight w:val="green"/>
              </w:rPr>
            </w:pPr>
            <w:r w:rsidRPr="00244A75">
              <w:rPr>
                <w:rFonts w:ascii="Source Sans Pro" w:hAnsi="Source Sans Pro"/>
              </w:rPr>
              <w:t xml:space="preserve">Total remuneration of up </w:t>
            </w:r>
            <w:r w:rsidR="00D01121" w:rsidRPr="00244A75">
              <w:rPr>
                <w:rFonts w:ascii="Source Sans Pro" w:hAnsi="Source Sans Pro"/>
              </w:rPr>
              <w:t>to $13</w:t>
            </w:r>
            <w:r w:rsidR="00244A75" w:rsidRPr="00244A75">
              <w:rPr>
                <w:rFonts w:ascii="Source Sans Pro" w:hAnsi="Source Sans Pro"/>
              </w:rPr>
              <w:t xml:space="preserve">5,605 </w:t>
            </w:r>
            <w:r w:rsidR="00D01121" w:rsidRPr="00244A75">
              <w:rPr>
                <w:rFonts w:ascii="Source Sans Pro" w:hAnsi="Source Sans Pro"/>
              </w:rPr>
              <w:t>(ranging from $10</w:t>
            </w:r>
            <w:r w:rsidR="009B2060" w:rsidRPr="00244A75">
              <w:rPr>
                <w:rFonts w:ascii="Source Sans Pro" w:hAnsi="Source Sans Pro"/>
              </w:rPr>
              <w:t>9</w:t>
            </w:r>
            <w:r w:rsidR="00D01121" w:rsidRPr="00244A75">
              <w:rPr>
                <w:rFonts w:ascii="Source Sans Pro" w:hAnsi="Source Sans Pro"/>
              </w:rPr>
              <w:t>,</w:t>
            </w:r>
            <w:r w:rsidR="009B2060" w:rsidRPr="00244A75">
              <w:rPr>
                <w:rFonts w:ascii="Source Sans Pro" w:hAnsi="Source Sans Pro"/>
              </w:rPr>
              <w:t>852</w:t>
            </w:r>
            <w:r w:rsidR="00D01121" w:rsidRPr="00244A75">
              <w:rPr>
                <w:rFonts w:ascii="Source Sans Pro" w:hAnsi="Source Sans Pro"/>
              </w:rPr>
              <w:t xml:space="preserve"> to $11</w:t>
            </w:r>
            <w:r w:rsidR="009B2060" w:rsidRPr="00244A75">
              <w:rPr>
                <w:rFonts w:ascii="Source Sans Pro" w:hAnsi="Source Sans Pro"/>
              </w:rPr>
              <w:t>7</w:t>
            </w:r>
            <w:r w:rsidR="00D01121" w:rsidRPr="00244A75">
              <w:rPr>
                <w:rFonts w:ascii="Source Sans Pro" w:hAnsi="Source Sans Pro"/>
              </w:rPr>
              <w:t>,</w:t>
            </w:r>
            <w:r w:rsidR="009B2060" w:rsidRPr="00244A75">
              <w:rPr>
                <w:rFonts w:ascii="Source Sans Pro" w:hAnsi="Source Sans Pro"/>
              </w:rPr>
              <w:t>509</w:t>
            </w:r>
            <w:r w:rsidR="00D01121" w:rsidRPr="00244A75">
              <w:rPr>
                <w:rFonts w:ascii="Source Sans Pro" w:hAnsi="Source Sans Pro"/>
              </w:rPr>
              <w:t xml:space="preserve"> plus 15.4% superannuation)</w:t>
            </w:r>
          </w:p>
        </w:tc>
      </w:tr>
      <w:tr w:rsidR="006A5D2D" w:rsidRPr="00ED141A" w14:paraId="454C29B5" w14:textId="77777777" w:rsidTr="00261E63">
        <w:trPr>
          <w:trHeight w:val="111"/>
        </w:trPr>
        <w:tc>
          <w:tcPr>
            <w:tcW w:w="2363" w:type="pct"/>
            <w:shd w:val="clear" w:color="auto" w:fill="E0DBE3"/>
            <w:hideMark/>
          </w:tcPr>
          <w:p w14:paraId="34222178"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Location</w:t>
            </w:r>
          </w:p>
        </w:tc>
        <w:tc>
          <w:tcPr>
            <w:tcW w:w="2637" w:type="pct"/>
            <w:tcBorders>
              <w:top w:val="single" w:sz="2" w:space="0" w:color="E0DBE3"/>
              <w:bottom w:val="single" w:sz="2" w:space="0" w:color="E0DBE3"/>
            </w:tcBorders>
            <w:hideMark/>
          </w:tcPr>
          <w:p w14:paraId="1C6AB91C" w14:textId="0E0103E8" w:rsidR="00CC4027" w:rsidRPr="00ED141A" w:rsidRDefault="00862EDB" w:rsidP="005775EC">
            <w:pPr>
              <w:spacing w:before="60" w:after="60"/>
              <w:rPr>
                <w:rFonts w:ascii="Source Sans Pro" w:hAnsi="Source Sans Pro"/>
                <w:szCs w:val="22"/>
              </w:rPr>
            </w:pPr>
            <w:r>
              <w:rPr>
                <w:rFonts w:ascii="Source Sans Pro" w:hAnsi="Source Sans Pro"/>
                <w:szCs w:val="22"/>
              </w:rPr>
              <w:t>A</w:t>
            </w:r>
            <w:r w:rsidR="00E4254B">
              <w:rPr>
                <w:rFonts w:ascii="Source Sans Pro" w:hAnsi="Source Sans Pro"/>
                <w:szCs w:val="22"/>
              </w:rPr>
              <w:t>ll locations around Australia will be considered</w:t>
            </w:r>
          </w:p>
        </w:tc>
      </w:tr>
      <w:tr w:rsidR="006A5D2D" w:rsidRPr="00ED141A" w14:paraId="7B386998" w14:textId="77777777" w:rsidTr="00261E63">
        <w:trPr>
          <w:trHeight w:val="223"/>
        </w:trPr>
        <w:tc>
          <w:tcPr>
            <w:tcW w:w="2363" w:type="pct"/>
            <w:shd w:val="clear" w:color="auto" w:fill="E0DBE3"/>
          </w:tcPr>
          <w:p w14:paraId="15E8E9FC"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Contact officer for information</w:t>
            </w:r>
          </w:p>
        </w:tc>
        <w:tc>
          <w:tcPr>
            <w:tcW w:w="2637" w:type="pct"/>
            <w:tcBorders>
              <w:top w:val="single" w:sz="2" w:space="0" w:color="E0DBE3"/>
              <w:bottom w:val="single" w:sz="2" w:space="0" w:color="E0DBE3"/>
            </w:tcBorders>
          </w:tcPr>
          <w:p w14:paraId="5FB6D391" w14:textId="77777777" w:rsidR="00FA528B" w:rsidRDefault="00932498" w:rsidP="005775EC">
            <w:pPr>
              <w:spacing w:before="60" w:after="60"/>
              <w:rPr>
                <w:rFonts w:ascii="Source Sans Pro" w:hAnsi="Source Sans Pro"/>
                <w:szCs w:val="22"/>
              </w:rPr>
            </w:pPr>
            <w:r>
              <w:rPr>
                <w:rFonts w:ascii="Source Sans Pro" w:hAnsi="Source Sans Pro"/>
                <w:szCs w:val="22"/>
              </w:rPr>
              <w:t>Sarah Ghali</w:t>
            </w:r>
            <w:r w:rsidR="00D80381">
              <w:rPr>
                <w:rFonts w:ascii="Source Sans Pro" w:hAnsi="Source Sans Pro"/>
                <w:szCs w:val="22"/>
              </w:rPr>
              <w:t xml:space="preserve">, </w:t>
            </w:r>
            <w:r w:rsidR="00E320C1">
              <w:rPr>
                <w:rFonts w:ascii="Source Sans Pro" w:hAnsi="Source Sans Pro"/>
                <w:szCs w:val="22"/>
              </w:rPr>
              <w:t>A/g Assistant Commissioner</w:t>
            </w:r>
            <w:r w:rsidR="00D80381">
              <w:rPr>
                <w:rFonts w:ascii="Source Sans Pro" w:hAnsi="Source Sans Pro"/>
                <w:szCs w:val="22"/>
              </w:rPr>
              <w:t>,</w:t>
            </w:r>
            <w:r w:rsidR="00184671">
              <w:rPr>
                <w:rFonts w:ascii="Source Sans Pro" w:hAnsi="Source Sans Pro"/>
                <w:szCs w:val="22"/>
              </w:rPr>
              <w:t xml:space="preserve"> Regulation and Strategy Branch</w:t>
            </w:r>
          </w:p>
          <w:p w14:paraId="23652B3C" w14:textId="14B0DA63" w:rsidR="00CC4027" w:rsidRPr="00ED141A" w:rsidRDefault="005514CE" w:rsidP="005775EC">
            <w:pPr>
              <w:spacing w:before="60" w:after="60"/>
              <w:rPr>
                <w:rFonts w:ascii="Source Sans Pro" w:hAnsi="Source Sans Pro"/>
                <w:szCs w:val="22"/>
              </w:rPr>
            </w:pPr>
            <w:r>
              <w:rPr>
                <w:rFonts w:ascii="Source Sans Pro" w:hAnsi="Source Sans Pro"/>
                <w:szCs w:val="22"/>
              </w:rPr>
              <w:t xml:space="preserve">02 </w:t>
            </w:r>
            <w:r w:rsidR="00FA528B">
              <w:rPr>
                <w:rFonts w:ascii="Source Sans Pro" w:hAnsi="Source Sans Pro"/>
                <w:szCs w:val="22"/>
              </w:rPr>
              <w:t>9942 4208</w:t>
            </w:r>
          </w:p>
        </w:tc>
      </w:tr>
      <w:tr w:rsidR="006A5D2D" w:rsidRPr="00ED141A" w14:paraId="09716182" w14:textId="77777777" w:rsidTr="00261E63">
        <w:trPr>
          <w:trHeight w:val="223"/>
        </w:trPr>
        <w:tc>
          <w:tcPr>
            <w:tcW w:w="2363" w:type="pct"/>
            <w:shd w:val="clear" w:color="auto" w:fill="E0DBE3"/>
          </w:tcPr>
          <w:p w14:paraId="3E37F364"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Email applications to</w:t>
            </w:r>
          </w:p>
        </w:tc>
        <w:tc>
          <w:tcPr>
            <w:tcW w:w="2637" w:type="pct"/>
            <w:tcBorders>
              <w:top w:val="single" w:sz="2" w:space="0" w:color="E0DBE3"/>
              <w:bottom w:val="single" w:sz="2" w:space="0" w:color="E0DBE3"/>
            </w:tcBorders>
          </w:tcPr>
          <w:p w14:paraId="038110E2" w14:textId="77777777" w:rsidR="00CC4027" w:rsidRPr="00ED141A" w:rsidRDefault="00A06CA8" w:rsidP="005775EC">
            <w:pPr>
              <w:spacing w:before="60" w:after="60"/>
              <w:rPr>
                <w:rFonts w:ascii="Source Sans Pro" w:hAnsi="Source Sans Pro"/>
                <w:szCs w:val="22"/>
              </w:rPr>
            </w:pPr>
            <w:hyperlink r:id="rId9" w:history="1">
              <w:r w:rsidR="00CC4027" w:rsidRPr="00ED141A">
                <w:rPr>
                  <w:rStyle w:val="Hyperlink"/>
                  <w:rFonts w:ascii="Source Sans Pro" w:hAnsi="Source Sans Pro"/>
                  <w:szCs w:val="22"/>
                </w:rPr>
                <w:t>jobs@oaic.gov.au</w:t>
              </w:r>
            </w:hyperlink>
          </w:p>
        </w:tc>
      </w:tr>
      <w:tr w:rsidR="006A5D2D" w:rsidRPr="00ED141A" w14:paraId="734F7349" w14:textId="77777777" w:rsidTr="00261E63">
        <w:trPr>
          <w:trHeight w:val="223"/>
        </w:trPr>
        <w:tc>
          <w:tcPr>
            <w:tcW w:w="2363" w:type="pct"/>
            <w:shd w:val="clear" w:color="auto" w:fill="E0DBE3"/>
          </w:tcPr>
          <w:p w14:paraId="5DB65C91" w14:textId="77777777" w:rsidR="00CC4027" w:rsidRPr="00261E63" w:rsidRDefault="00CC4027" w:rsidP="005775EC">
            <w:pPr>
              <w:spacing w:before="60" w:after="60"/>
              <w:rPr>
                <w:rFonts w:ascii="Source Sans Pro SemiBold" w:hAnsi="Source Sans Pro SemiBold"/>
                <w:bCs/>
                <w:szCs w:val="22"/>
              </w:rPr>
            </w:pPr>
            <w:r w:rsidRPr="00261E63">
              <w:rPr>
                <w:rFonts w:ascii="Source Sans Pro SemiBold" w:hAnsi="Source Sans Pro SemiBold"/>
                <w:bCs/>
                <w:szCs w:val="22"/>
              </w:rPr>
              <w:t>Closing date for applications</w:t>
            </w:r>
          </w:p>
        </w:tc>
        <w:tc>
          <w:tcPr>
            <w:tcW w:w="2637" w:type="pct"/>
            <w:tcBorders>
              <w:top w:val="single" w:sz="2" w:space="0" w:color="E0DBE3"/>
              <w:bottom w:val="single" w:sz="2" w:space="0" w:color="E0DBE3"/>
            </w:tcBorders>
          </w:tcPr>
          <w:p w14:paraId="380A0430" w14:textId="139BCEDD" w:rsidR="00CC4027" w:rsidRPr="00244A75" w:rsidRDefault="00244A75" w:rsidP="005775EC">
            <w:pPr>
              <w:spacing w:before="60" w:after="60"/>
              <w:rPr>
                <w:rFonts w:ascii="Source Sans Pro" w:hAnsi="Source Sans Pro"/>
                <w:szCs w:val="22"/>
              </w:rPr>
            </w:pPr>
            <w:r w:rsidRPr="00244A75">
              <w:rPr>
                <w:rFonts w:ascii="Source Sans Pro" w:hAnsi="Source Sans Pro"/>
                <w:szCs w:val="22"/>
              </w:rPr>
              <w:t>Monday</w:t>
            </w:r>
            <w:r w:rsidR="00CC4027" w:rsidRPr="00244A75">
              <w:rPr>
                <w:rFonts w:ascii="Source Sans Pro" w:hAnsi="Source Sans Pro"/>
                <w:szCs w:val="22"/>
              </w:rPr>
              <w:t xml:space="preserve"> 11:59pm, </w:t>
            </w:r>
            <w:r w:rsidRPr="00244A75">
              <w:rPr>
                <w:rFonts w:ascii="Source Sans Pro" w:hAnsi="Source Sans Pro"/>
                <w:szCs w:val="22"/>
              </w:rPr>
              <w:t>21 November</w:t>
            </w:r>
            <w:r w:rsidR="00E320C1" w:rsidRPr="00244A75">
              <w:rPr>
                <w:rFonts w:ascii="Source Sans Pro" w:hAnsi="Source Sans Pro"/>
                <w:szCs w:val="22"/>
              </w:rPr>
              <w:t xml:space="preserve"> 2022</w:t>
            </w:r>
          </w:p>
        </w:tc>
      </w:tr>
    </w:tbl>
    <w:p w14:paraId="3DDABC8B" w14:textId="43AD3EBE" w:rsidR="00E320C1" w:rsidRDefault="00E320C1" w:rsidP="006E6548">
      <w:pPr>
        <w:pStyle w:val="Heading2"/>
        <w:rPr>
          <w:lang w:eastAsia="en-AU"/>
        </w:rPr>
      </w:pPr>
      <w:r>
        <w:rPr>
          <w:lang w:eastAsia="en-AU"/>
        </w:rPr>
        <w:t>The opportunity</w:t>
      </w:r>
    </w:p>
    <w:p w14:paraId="684CD111" w14:textId="14A481FE" w:rsidR="00E320C1" w:rsidRPr="00E320C1" w:rsidRDefault="00E320C1" w:rsidP="00E320C1">
      <w:pPr>
        <w:rPr>
          <w:lang w:eastAsia="en-AU"/>
        </w:rPr>
      </w:pPr>
      <w:bookmarkStart w:id="5" w:name="_Hlk93433290"/>
      <w:r w:rsidRPr="00E320C1">
        <w:rPr>
          <w:i/>
          <w:iCs/>
          <w:lang w:eastAsia="en-AU"/>
        </w:rPr>
        <w:t xml:space="preserve">Work at the cutting edge of privacy and data protection at Australia’s federal privacy regulator and contribute to the promotion, </w:t>
      </w:r>
      <w:proofErr w:type="gramStart"/>
      <w:r w:rsidRPr="00E320C1">
        <w:rPr>
          <w:i/>
          <w:iCs/>
          <w:lang w:eastAsia="en-AU"/>
        </w:rPr>
        <w:t>protection</w:t>
      </w:r>
      <w:proofErr w:type="gramEnd"/>
      <w:r w:rsidRPr="00E320C1">
        <w:rPr>
          <w:i/>
          <w:iCs/>
          <w:lang w:eastAsia="en-AU"/>
        </w:rPr>
        <w:t xml:space="preserve"> and development of privacy frameworks</w:t>
      </w:r>
      <w:r w:rsidR="002027FC">
        <w:rPr>
          <w:i/>
          <w:iCs/>
          <w:lang w:eastAsia="en-AU"/>
        </w:rPr>
        <w:t>.</w:t>
      </w:r>
    </w:p>
    <w:bookmarkEnd w:id="5"/>
    <w:p w14:paraId="7562D345" w14:textId="6F8AE0B0" w:rsidR="00CC4027" w:rsidRPr="006A5D2D" w:rsidRDefault="00CC4027" w:rsidP="006E6548">
      <w:pPr>
        <w:pStyle w:val="Heading2"/>
        <w:rPr>
          <w:lang w:eastAsia="en-AU"/>
        </w:rPr>
      </w:pPr>
      <w:r w:rsidRPr="00ED141A">
        <w:rPr>
          <w:lang w:eastAsia="en-AU"/>
        </w:rPr>
        <w:t xml:space="preserve">About the </w:t>
      </w:r>
      <w:r w:rsidR="003673F2">
        <w:rPr>
          <w:lang w:eastAsia="en-AU"/>
        </w:rPr>
        <w:t>OAIC</w:t>
      </w:r>
    </w:p>
    <w:p w14:paraId="350278D4" w14:textId="77777777" w:rsidR="001B6928" w:rsidRPr="001B6928" w:rsidRDefault="001B6928" w:rsidP="001B6928">
      <w:pPr>
        <w:rPr>
          <w:rFonts w:ascii="Source Sans Pro" w:hAnsi="Source Sans Pro"/>
        </w:rPr>
      </w:pPr>
      <w:r w:rsidRPr="001B6928">
        <w:rPr>
          <w:rFonts w:ascii="Source Sans Pro" w:hAnsi="Source Sans Pro"/>
        </w:rPr>
        <w:t xml:space="preserve">Working with the Office of the Australian Information Commissioner (OAIC) will put you at the forefront of data protection and access to information regulation. As an independent statutory agency, the OAIC’s work is of national significance and plays an important role in shaping Australia’s information handling landscape across the economy - from government, digital </w:t>
      </w:r>
      <w:proofErr w:type="gramStart"/>
      <w:r w:rsidRPr="001B6928">
        <w:rPr>
          <w:rFonts w:ascii="Source Sans Pro" w:hAnsi="Source Sans Pro"/>
        </w:rPr>
        <w:t>platforms</w:t>
      </w:r>
      <w:proofErr w:type="gramEnd"/>
      <w:r w:rsidRPr="001B6928">
        <w:rPr>
          <w:rFonts w:ascii="Source Sans Pro" w:hAnsi="Source Sans Pro"/>
        </w:rPr>
        <w:t xml:space="preserve"> and the online environment, to health, finance and telecommunications. We are an agency within the Attorney-General Department’s portfolio with responsibility for:</w:t>
      </w:r>
    </w:p>
    <w:p w14:paraId="3AE23D73" w14:textId="77777777" w:rsidR="001B6928" w:rsidRPr="001B6928" w:rsidRDefault="001B6928" w:rsidP="00A06CA8">
      <w:pPr>
        <w:numPr>
          <w:ilvl w:val="0"/>
          <w:numId w:val="23"/>
        </w:numPr>
        <w:rPr>
          <w:rFonts w:ascii="Source Sans Pro" w:hAnsi="Source Sans Pro"/>
        </w:rPr>
      </w:pPr>
      <w:r w:rsidRPr="001B6928">
        <w:rPr>
          <w:rFonts w:ascii="Source Sans Pro" w:hAnsi="Source Sans Pro"/>
        </w:rPr>
        <w:t xml:space="preserve">privacy functions under the </w:t>
      </w:r>
      <w:r w:rsidRPr="001B6928">
        <w:rPr>
          <w:rFonts w:ascii="Source Sans Pro" w:hAnsi="Source Sans Pro"/>
          <w:i/>
          <w:iCs/>
        </w:rPr>
        <w:t>Privacy Act 1988</w:t>
      </w:r>
      <w:r w:rsidRPr="001B6928">
        <w:rPr>
          <w:rFonts w:ascii="Source Sans Pro" w:hAnsi="Source Sans Pro"/>
        </w:rPr>
        <w:t xml:space="preserve"> and other legislation</w:t>
      </w:r>
    </w:p>
    <w:p w14:paraId="145C35DA" w14:textId="77777777" w:rsidR="001B6928" w:rsidRPr="001B6928" w:rsidRDefault="001B6928" w:rsidP="00A06CA8">
      <w:pPr>
        <w:numPr>
          <w:ilvl w:val="0"/>
          <w:numId w:val="23"/>
        </w:numPr>
        <w:rPr>
          <w:rFonts w:ascii="Source Sans Pro" w:hAnsi="Source Sans Pro"/>
        </w:rPr>
      </w:pPr>
      <w:r w:rsidRPr="001B6928">
        <w:rPr>
          <w:rFonts w:ascii="Source Sans Pro" w:hAnsi="Source Sans Pro"/>
        </w:rPr>
        <w:t xml:space="preserve">freedom of information, in particular review of decisions made by agencies and ministers under the </w:t>
      </w:r>
      <w:r w:rsidRPr="001B6928">
        <w:rPr>
          <w:rFonts w:ascii="Source Sans Pro" w:hAnsi="Source Sans Pro"/>
          <w:i/>
          <w:iCs/>
        </w:rPr>
        <w:t>Freedom of Information Act 1982</w:t>
      </w:r>
    </w:p>
    <w:p w14:paraId="1433D216" w14:textId="04DC6B45" w:rsidR="00866591" w:rsidRPr="00866591" w:rsidRDefault="00866591" w:rsidP="00866591">
      <w:pPr>
        <w:rPr>
          <w:rFonts w:ascii="Source Sans Pro" w:hAnsi="Source Sans Pro"/>
        </w:rPr>
      </w:pPr>
      <w:r w:rsidRPr="00866591">
        <w:rPr>
          <w:rFonts w:ascii="Source Sans Pro" w:hAnsi="Source Sans Pro"/>
        </w:rPr>
        <w:lastRenderedPageBreak/>
        <w:t xml:space="preserve">The work of the Regulation and Strategy Branch is unique and dynamic, influencing the privacy landscape across the economy, from government, digital platforms, and cybersecurity, to health, </w:t>
      </w:r>
      <w:proofErr w:type="gramStart"/>
      <w:r w:rsidRPr="00866591">
        <w:rPr>
          <w:rFonts w:ascii="Source Sans Pro" w:hAnsi="Source Sans Pro"/>
        </w:rPr>
        <w:t>banking</w:t>
      </w:r>
      <w:proofErr w:type="gramEnd"/>
      <w:r w:rsidRPr="00866591">
        <w:rPr>
          <w:rFonts w:ascii="Source Sans Pro" w:hAnsi="Source Sans Pro"/>
        </w:rPr>
        <w:t xml:space="preserve"> and telecommunications. </w:t>
      </w:r>
    </w:p>
    <w:p w14:paraId="47F50FEF" w14:textId="0473A683" w:rsidR="00E36500" w:rsidRDefault="00E36500" w:rsidP="00E36500">
      <w:pPr>
        <w:rPr>
          <w:szCs w:val="22"/>
        </w:rPr>
      </w:pPr>
      <w:r>
        <w:rPr>
          <w:szCs w:val="22"/>
        </w:rPr>
        <w:t>Staff in the</w:t>
      </w:r>
      <w:r w:rsidR="009E3CCF">
        <w:rPr>
          <w:szCs w:val="22"/>
        </w:rPr>
        <w:t xml:space="preserve"> </w:t>
      </w:r>
      <w:r>
        <w:rPr>
          <w:szCs w:val="22"/>
        </w:rPr>
        <w:t>Branch</w:t>
      </w:r>
      <w:r w:rsidR="009E3CCF">
        <w:rPr>
          <w:szCs w:val="22"/>
        </w:rPr>
        <w:t xml:space="preserve"> are responsible for</w:t>
      </w:r>
      <w:r>
        <w:rPr>
          <w:szCs w:val="22"/>
        </w:rPr>
        <w:t xml:space="preserve"> </w:t>
      </w:r>
      <w:r w:rsidRPr="00567C69">
        <w:rPr>
          <w:szCs w:val="22"/>
        </w:rPr>
        <w:t>provid</w:t>
      </w:r>
      <w:r w:rsidR="009E3CCF">
        <w:rPr>
          <w:szCs w:val="22"/>
        </w:rPr>
        <w:t>ing</w:t>
      </w:r>
      <w:r w:rsidRPr="00567C69">
        <w:rPr>
          <w:szCs w:val="22"/>
        </w:rPr>
        <w:t xml:space="preserve"> strategic policy </w:t>
      </w:r>
      <w:r w:rsidR="000537D9">
        <w:rPr>
          <w:szCs w:val="22"/>
        </w:rPr>
        <w:t xml:space="preserve">and legislative </w:t>
      </w:r>
      <w:r w:rsidRPr="00567C69">
        <w:rPr>
          <w:szCs w:val="22"/>
        </w:rPr>
        <w:t xml:space="preserve">advice on privacy and information management </w:t>
      </w:r>
      <w:r>
        <w:rPr>
          <w:szCs w:val="22"/>
        </w:rPr>
        <w:t>initiatives</w:t>
      </w:r>
      <w:r w:rsidR="009E3CCF">
        <w:rPr>
          <w:szCs w:val="22"/>
        </w:rPr>
        <w:t xml:space="preserve"> including developing the OAIC’s positions on key policy and reform issues</w:t>
      </w:r>
      <w:r>
        <w:rPr>
          <w:szCs w:val="22"/>
        </w:rPr>
        <w:t xml:space="preserve">, </w:t>
      </w:r>
      <w:r w:rsidRPr="00567C69">
        <w:rPr>
          <w:szCs w:val="22"/>
        </w:rPr>
        <w:t>undertak</w:t>
      </w:r>
      <w:r w:rsidR="00340452">
        <w:rPr>
          <w:szCs w:val="22"/>
        </w:rPr>
        <w:t>ing</w:t>
      </w:r>
      <w:r w:rsidRPr="00567C69">
        <w:rPr>
          <w:szCs w:val="22"/>
        </w:rPr>
        <w:t xml:space="preserve"> research and analysis of emerging privacy issues</w:t>
      </w:r>
      <w:r>
        <w:rPr>
          <w:szCs w:val="22"/>
        </w:rPr>
        <w:t xml:space="preserve">, </w:t>
      </w:r>
      <w:r w:rsidRPr="00567C69">
        <w:rPr>
          <w:szCs w:val="22"/>
        </w:rPr>
        <w:t>manag</w:t>
      </w:r>
      <w:r w:rsidR="00340452">
        <w:rPr>
          <w:szCs w:val="22"/>
        </w:rPr>
        <w:t>ing</w:t>
      </w:r>
      <w:r w:rsidRPr="00567C69">
        <w:rPr>
          <w:szCs w:val="22"/>
        </w:rPr>
        <w:t xml:space="preserve"> projects</w:t>
      </w:r>
      <w:r>
        <w:rPr>
          <w:szCs w:val="22"/>
        </w:rPr>
        <w:t xml:space="preserve">, </w:t>
      </w:r>
      <w:r w:rsidRPr="00567C69">
        <w:rPr>
          <w:szCs w:val="22"/>
        </w:rPr>
        <w:t>liais</w:t>
      </w:r>
      <w:r w:rsidR="00340452">
        <w:rPr>
          <w:szCs w:val="22"/>
        </w:rPr>
        <w:t>ing</w:t>
      </w:r>
      <w:r w:rsidRPr="00567C69">
        <w:rPr>
          <w:szCs w:val="22"/>
        </w:rPr>
        <w:t xml:space="preserve"> with stakeholders across </w:t>
      </w:r>
      <w:r w:rsidR="00722D24">
        <w:rPr>
          <w:szCs w:val="22"/>
        </w:rPr>
        <w:t>g</w:t>
      </w:r>
      <w:r w:rsidRPr="00567C69">
        <w:rPr>
          <w:szCs w:val="22"/>
        </w:rPr>
        <w:t>overnment and the private sector</w:t>
      </w:r>
      <w:r>
        <w:rPr>
          <w:szCs w:val="22"/>
        </w:rPr>
        <w:t xml:space="preserve"> and </w:t>
      </w:r>
      <w:r w:rsidRPr="00567C69">
        <w:rPr>
          <w:szCs w:val="22"/>
        </w:rPr>
        <w:t>undertak</w:t>
      </w:r>
      <w:r w:rsidR="00340452">
        <w:rPr>
          <w:szCs w:val="22"/>
        </w:rPr>
        <w:t>ing</w:t>
      </w:r>
      <w:r w:rsidRPr="00567C69">
        <w:rPr>
          <w:szCs w:val="22"/>
        </w:rPr>
        <w:t xml:space="preserve"> proactive regulatory activities in the form of assessments (previously known as audits). </w:t>
      </w:r>
    </w:p>
    <w:p w14:paraId="54129755" w14:textId="00FF1B5A" w:rsidR="00E36500" w:rsidRPr="002D38DC" w:rsidRDefault="00E36500" w:rsidP="00E36500">
      <w:pPr>
        <w:spacing w:after="240"/>
        <w:rPr>
          <w:szCs w:val="22"/>
        </w:rPr>
      </w:pPr>
      <w:r w:rsidRPr="002D38DC">
        <w:rPr>
          <w:szCs w:val="22"/>
        </w:rPr>
        <w:t xml:space="preserve">The </w:t>
      </w:r>
      <w:r w:rsidR="00722D24">
        <w:rPr>
          <w:szCs w:val="22"/>
        </w:rPr>
        <w:t xml:space="preserve">Regulation and Strategy </w:t>
      </w:r>
      <w:r w:rsidRPr="002D38DC">
        <w:rPr>
          <w:szCs w:val="22"/>
        </w:rPr>
        <w:t>Branch’s priorities for 202</w:t>
      </w:r>
      <w:r w:rsidR="00100C4E">
        <w:rPr>
          <w:szCs w:val="22"/>
        </w:rPr>
        <w:t>2</w:t>
      </w:r>
      <w:r w:rsidRPr="002D38DC">
        <w:rPr>
          <w:szCs w:val="22"/>
        </w:rPr>
        <w:t>/202</w:t>
      </w:r>
      <w:r w:rsidR="00100C4E">
        <w:rPr>
          <w:szCs w:val="22"/>
        </w:rPr>
        <w:t>3</w:t>
      </w:r>
      <w:r w:rsidRPr="002D38DC">
        <w:rPr>
          <w:szCs w:val="22"/>
        </w:rPr>
        <w:t xml:space="preserve"> include:</w:t>
      </w:r>
    </w:p>
    <w:p w14:paraId="7D9B617B" w14:textId="6A80FAFF" w:rsidR="009E3CCF" w:rsidRPr="002D38DC" w:rsidRDefault="009E3CCF" w:rsidP="00A06CA8">
      <w:pPr>
        <w:pStyle w:val="ListParagraph"/>
        <w:numPr>
          <w:ilvl w:val="0"/>
          <w:numId w:val="19"/>
        </w:numPr>
        <w:spacing w:after="0" w:line="276" w:lineRule="auto"/>
        <w:ind w:left="360"/>
        <w:rPr>
          <w:szCs w:val="22"/>
        </w:rPr>
      </w:pPr>
      <w:r w:rsidRPr="002D38DC">
        <w:rPr>
          <w:szCs w:val="22"/>
        </w:rPr>
        <w:t>leading the OAIC’s</w:t>
      </w:r>
      <w:r>
        <w:rPr>
          <w:szCs w:val="22"/>
        </w:rPr>
        <w:t xml:space="preserve"> engagement</w:t>
      </w:r>
      <w:r w:rsidRPr="002D38DC">
        <w:rPr>
          <w:szCs w:val="22"/>
        </w:rPr>
        <w:t xml:space="preserve"> in the </w:t>
      </w:r>
      <w:r>
        <w:rPr>
          <w:szCs w:val="22"/>
        </w:rPr>
        <w:t>Government’s ongoing review of the Privacy Act</w:t>
      </w:r>
    </w:p>
    <w:p w14:paraId="68446ABF" w14:textId="77777777" w:rsidR="00E36500" w:rsidRPr="002D38DC" w:rsidRDefault="00E36500" w:rsidP="00A06CA8">
      <w:pPr>
        <w:pStyle w:val="ListParagraph"/>
        <w:numPr>
          <w:ilvl w:val="0"/>
          <w:numId w:val="19"/>
        </w:numPr>
        <w:spacing w:after="0" w:line="276" w:lineRule="auto"/>
        <w:ind w:left="360"/>
        <w:rPr>
          <w:szCs w:val="22"/>
        </w:rPr>
      </w:pPr>
      <w:r w:rsidRPr="002D38DC">
        <w:rPr>
          <w:szCs w:val="22"/>
        </w:rPr>
        <w:t xml:space="preserve">developing and implementing the privacy aspects of the Consumer Data Right </w:t>
      </w:r>
      <w:r>
        <w:rPr>
          <w:szCs w:val="22"/>
        </w:rPr>
        <w:t xml:space="preserve">(CDR) </w:t>
      </w:r>
      <w:r w:rsidRPr="002D38DC">
        <w:rPr>
          <w:szCs w:val="22"/>
        </w:rPr>
        <w:t>system</w:t>
      </w:r>
    </w:p>
    <w:p w14:paraId="23C01D8C" w14:textId="1666A7E0" w:rsidR="00E36500" w:rsidRPr="002D38DC" w:rsidRDefault="00CE5E62" w:rsidP="00A06CA8">
      <w:pPr>
        <w:pStyle w:val="ListParagraph"/>
        <w:numPr>
          <w:ilvl w:val="0"/>
          <w:numId w:val="19"/>
        </w:numPr>
        <w:spacing w:after="0" w:line="276" w:lineRule="auto"/>
        <w:ind w:left="360"/>
        <w:rPr>
          <w:szCs w:val="22"/>
        </w:rPr>
      </w:pPr>
      <w:r>
        <w:rPr>
          <w:szCs w:val="22"/>
        </w:rPr>
        <w:t>providing</w:t>
      </w:r>
      <w:r w:rsidR="00E36500" w:rsidRPr="002D38DC">
        <w:rPr>
          <w:szCs w:val="22"/>
        </w:rPr>
        <w:t xml:space="preserve"> strategic policy </w:t>
      </w:r>
      <w:r w:rsidR="000537D9">
        <w:rPr>
          <w:szCs w:val="22"/>
        </w:rPr>
        <w:t xml:space="preserve">and legislative </w:t>
      </w:r>
      <w:r w:rsidR="00E36500" w:rsidRPr="002D38DC">
        <w:rPr>
          <w:szCs w:val="22"/>
        </w:rPr>
        <w:t xml:space="preserve">advice, including developing guidance on privacy issues, </w:t>
      </w:r>
      <w:proofErr w:type="gramStart"/>
      <w:r w:rsidR="00E36500" w:rsidRPr="002D38DC">
        <w:rPr>
          <w:szCs w:val="22"/>
        </w:rPr>
        <w:t>examining</w:t>
      </w:r>
      <w:proofErr w:type="gramEnd"/>
      <w:r w:rsidR="00E36500" w:rsidRPr="002D38DC">
        <w:rPr>
          <w:szCs w:val="22"/>
        </w:rPr>
        <w:t xml:space="preserve"> </w:t>
      </w:r>
      <w:bookmarkStart w:id="6" w:name="_Hlk93501723"/>
      <w:r w:rsidR="00A41520">
        <w:rPr>
          <w:szCs w:val="22"/>
        </w:rPr>
        <w:t xml:space="preserve">and providing feedback on </w:t>
      </w:r>
      <w:bookmarkEnd w:id="6"/>
      <w:r w:rsidR="00E36500" w:rsidRPr="002D38DC">
        <w:rPr>
          <w:szCs w:val="22"/>
        </w:rPr>
        <w:t>legislative and policy proposals, and providing advice to government agencies and organisations</w:t>
      </w:r>
    </w:p>
    <w:p w14:paraId="004A1157" w14:textId="6E080F44" w:rsidR="00E36500" w:rsidRPr="002D38DC" w:rsidDel="009E3CCF" w:rsidRDefault="00E36500" w:rsidP="00A06CA8">
      <w:pPr>
        <w:pStyle w:val="ListParagraph"/>
        <w:numPr>
          <w:ilvl w:val="0"/>
          <w:numId w:val="19"/>
        </w:numPr>
        <w:spacing w:after="0" w:line="276" w:lineRule="auto"/>
        <w:ind w:left="360"/>
        <w:rPr>
          <w:szCs w:val="22"/>
        </w:rPr>
      </w:pPr>
      <w:r w:rsidRPr="002D38DC" w:rsidDel="009E3CCF">
        <w:rPr>
          <w:szCs w:val="22"/>
        </w:rPr>
        <w:t>responsibility for the OAIC’s International Strategy</w:t>
      </w:r>
    </w:p>
    <w:p w14:paraId="5E260E0D" w14:textId="40507CE7" w:rsidR="00E36500" w:rsidRPr="00C661C4" w:rsidRDefault="00E36500" w:rsidP="00A06CA8">
      <w:pPr>
        <w:pStyle w:val="ListParagraph"/>
        <w:numPr>
          <w:ilvl w:val="0"/>
          <w:numId w:val="19"/>
        </w:numPr>
        <w:spacing w:after="0" w:line="276" w:lineRule="auto"/>
        <w:ind w:left="360"/>
        <w:rPr>
          <w:szCs w:val="22"/>
        </w:rPr>
      </w:pPr>
      <w:r w:rsidRPr="002D38DC">
        <w:rPr>
          <w:szCs w:val="22"/>
        </w:rPr>
        <w:t>monitoring COVID-19 related information handling practices</w:t>
      </w:r>
      <w:r w:rsidR="0077541B">
        <w:rPr>
          <w:szCs w:val="22"/>
        </w:rPr>
        <w:t xml:space="preserve"> and supporting recovery</w:t>
      </w:r>
      <w:r w:rsidRPr="00C661C4">
        <w:rPr>
          <w:szCs w:val="22"/>
        </w:rPr>
        <w:t>, and</w:t>
      </w:r>
    </w:p>
    <w:p w14:paraId="74F5E33C" w14:textId="77777777" w:rsidR="00E36500" w:rsidRPr="002D38DC" w:rsidRDefault="00E36500" w:rsidP="00A06CA8">
      <w:pPr>
        <w:pStyle w:val="ListParagraph"/>
        <w:numPr>
          <w:ilvl w:val="0"/>
          <w:numId w:val="19"/>
        </w:numPr>
        <w:spacing w:after="0" w:line="276" w:lineRule="auto"/>
        <w:ind w:left="360"/>
        <w:rPr>
          <w:szCs w:val="22"/>
        </w:rPr>
      </w:pPr>
      <w:r w:rsidRPr="002D38DC">
        <w:rPr>
          <w:szCs w:val="22"/>
        </w:rPr>
        <w:t>developing and delivering the OAIC assessment program.</w:t>
      </w:r>
    </w:p>
    <w:p w14:paraId="37CF0E91" w14:textId="730F3AD5" w:rsidR="00515D76" w:rsidRPr="006A5D2D" w:rsidRDefault="008B7D65" w:rsidP="006E6548">
      <w:pPr>
        <w:pStyle w:val="Heading2"/>
      </w:pPr>
      <w:r>
        <w:rPr>
          <w:lang w:eastAsia="en-AU"/>
        </w:rPr>
        <w:t>Assistant Directors</w:t>
      </w:r>
      <w:r w:rsidR="00B54487">
        <w:t xml:space="preserve">, </w:t>
      </w:r>
      <w:r w:rsidR="00E36500">
        <w:t xml:space="preserve">Regulation </w:t>
      </w:r>
      <w:r w:rsidR="0054141B">
        <w:t>and</w:t>
      </w:r>
      <w:r w:rsidR="00E36500">
        <w:t xml:space="preserve"> Strategy </w:t>
      </w:r>
    </w:p>
    <w:p w14:paraId="60ECAEFF" w14:textId="59F91EF6" w:rsidR="00C87891" w:rsidRDefault="00F5508A" w:rsidP="00F5508A">
      <w:pPr>
        <w:spacing w:before="240" w:after="240"/>
        <w:rPr>
          <w:szCs w:val="22"/>
        </w:rPr>
      </w:pPr>
      <w:r>
        <w:rPr>
          <w:szCs w:val="22"/>
        </w:rPr>
        <w:t xml:space="preserve">The OAIC is seeking individuals who can apply their technical legal and strategic policy skills to promote and protect the privacy rights of Australians. </w:t>
      </w:r>
    </w:p>
    <w:p w14:paraId="294174D2" w14:textId="78721A6F" w:rsidR="00F5508A" w:rsidRPr="00207811" w:rsidRDefault="00F5508A" w:rsidP="00F5508A">
      <w:pPr>
        <w:spacing w:before="240" w:after="240"/>
        <w:rPr>
          <w:szCs w:val="22"/>
        </w:rPr>
      </w:pPr>
      <w:r>
        <w:rPr>
          <w:szCs w:val="22"/>
        </w:rPr>
        <w:t xml:space="preserve">The work of </w:t>
      </w:r>
      <w:r w:rsidR="00681738">
        <w:rPr>
          <w:szCs w:val="22"/>
        </w:rPr>
        <w:t>Assistant Director</w:t>
      </w:r>
      <w:r>
        <w:rPr>
          <w:szCs w:val="22"/>
        </w:rPr>
        <w:t xml:space="preserve"> is </w:t>
      </w:r>
      <w:r w:rsidR="00681738">
        <w:rPr>
          <w:szCs w:val="22"/>
        </w:rPr>
        <w:t xml:space="preserve">integral </w:t>
      </w:r>
      <w:r>
        <w:rPr>
          <w:szCs w:val="22"/>
        </w:rPr>
        <w:t>to</w:t>
      </w:r>
      <w:r w:rsidR="00681738">
        <w:rPr>
          <w:szCs w:val="22"/>
        </w:rPr>
        <w:t xml:space="preserve"> the </w:t>
      </w:r>
      <w:r>
        <w:rPr>
          <w:szCs w:val="22"/>
        </w:rPr>
        <w:t xml:space="preserve">delivery of strategic advice and guidance by the OAIC. Advisers play an integral role </w:t>
      </w:r>
      <w:r w:rsidRPr="00207811">
        <w:rPr>
          <w:szCs w:val="22"/>
        </w:rPr>
        <w:t>support</w:t>
      </w:r>
      <w:r>
        <w:rPr>
          <w:szCs w:val="22"/>
        </w:rPr>
        <w:t>ing</w:t>
      </w:r>
      <w:r w:rsidRPr="00207811">
        <w:rPr>
          <w:szCs w:val="22"/>
        </w:rPr>
        <w:t xml:space="preserve"> Director</w:t>
      </w:r>
      <w:r>
        <w:rPr>
          <w:szCs w:val="22"/>
        </w:rPr>
        <w:t>s</w:t>
      </w:r>
      <w:r w:rsidRPr="00207811">
        <w:rPr>
          <w:szCs w:val="22"/>
        </w:rPr>
        <w:t xml:space="preserve"> and the Assistant Commissioner to deliver services to the government, private </w:t>
      </w:r>
      <w:proofErr w:type="gramStart"/>
      <w:r w:rsidRPr="00207811">
        <w:rPr>
          <w:szCs w:val="22"/>
        </w:rPr>
        <w:t>sector</w:t>
      </w:r>
      <w:proofErr w:type="gramEnd"/>
      <w:r w:rsidRPr="00207811">
        <w:rPr>
          <w:szCs w:val="22"/>
        </w:rPr>
        <w:t xml:space="preserve"> and the community, </w:t>
      </w:r>
      <w:r>
        <w:rPr>
          <w:szCs w:val="22"/>
        </w:rPr>
        <w:t>by</w:t>
      </w:r>
      <w:r w:rsidRPr="00207811">
        <w:rPr>
          <w:szCs w:val="22"/>
        </w:rPr>
        <w:t xml:space="preserve">: </w:t>
      </w:r>
    </w:p>
    <w:p w14:paraId="4F2B5A2E" w14:textId="107CC800" w:rsidR="00F5508A" w:rsidRPr="00207811" w:rsidRDefault="00F5508A" w:rsidP="00A06CA8">
      <w:pPr>
        <w:pStyle w:val="ListParagraph"/>
        <w:numPr>
          <w:ilvl w:val="0"/>
          <w:numId w:val="20"/>
        </w:numPr>
        <w:spacing w:before="240" w:after="240" w:line="276" w:lineRule="auto"/>
        <w:rPr>
          <w:szCs w:val="22"/>
        </w:rPr>
      </w:pPr>
      <w:r w:rsidRPr="00207811">
        <w:rPr>
          <w:szCs w:val="22"/>
        </w:rPr>
        <w:t>provid</w:t>
      </w:r>
      <w:r>
        <w:rPr>
          <w:szCs w:val="22"/>
        </w:rPr>
        <w:t>ing</w:t>
      </w:r>
      <w:r w:rsidRPr="00207811">
        <w:rPr>
          <w:szCs w:val="22"/>
        </w:rPr>
        <w:t xml:space="preserve"> advice on </w:t>
      </w:r>
      <w:r>
        <w:rPr>
          <w:szCs w:val="22"/>
        </w:rPr>
        <w:t>a wide range</w:t>
      </w:r>
      <w:r w:rsidR="009E3CCF">
        <w:rPr>
          <w:szCs w:val="22"/>
        </w:rPr>
        <w:t xml:space="preserve"> of</w:t>
      </w:r>
      <w:r>
        <w:rPr>
          <w:szCs w:val="22"/>
        </w:rPr>
        <w:t xml:space="preserve"> </w:t>
      </w:r>
      <w:r w:rsidRPr="00207811">
        <w:rPr>
          <w:szCs w:val="22"/>
        </w:rPr>
        <w:t xml:space="preserve">legislative proposals that impact privacy (such as </w:t>
      </w:r>
      <w:r>
        <w:rPr>
          <w:szCs w:val="22"/>
        </w:rPr>
        <w:t xml:space="preserve">the privacy aspects of the </w:t>
      </w:r>
      <w:r w:rsidR="00100C4E">
        <w:rPr>
          <w:szCs w:val="22"/>
        </w:rPr>
        <w:t>regulation of digital platforms</w:t>
      </w:r>
      <w:r w:rsidR="007D1778">
        <w:rPr>
          <w:szCs w:val="22"/>
        </w:rPr>
        <w:t xml:space="preserve">, </w:t>
      </w:r>
      <w:r w:rsidRPr="00207811">
        <w:rPr>
          <w:szCs w:val="22"/>
        </w:rPr>
        <w:t>identity management, digital health, biometrics, and national security initiatives)</w:t>
      </w:r>
    </w:p>
    <w:p w14:paraId="4D2F71E6" w14:textId="451B313A" w:rsidR="00F5508A" w:rsidRDefault="00F5508A" w:rsidP="00A06CA8">
      <w:pPr>
        <w:pStyle w:val="ListParagraph"/>
        <w:numPr>
          <w:ilvl w:val="0"/>
          <w:numId w:val="20"/>
        </w:numPr>
        <w:spacing w:before="240" w:after="240" w:line="276" w:lineRule="auto"/>
        <w:rPr>
          <w:szCs w:val="22"/>
        </w:rPr>
      </w:pPr>
      <w:r w:rsidRPr="00207811">
        <w:rPr>
          <w:szCs w:val="22"/>
        </w:rPr>
        <w:t>undertak</w:t>
      </w:r>
      <w:r>
        <w:rPr>
          <w:szCs w:val="22"/>
        </w:rPr>
        <w:t>ing</w:t>
      </w:r>
      <w:r w:rsidRPr="00207811">
        <w:rPr>
          <w:szCs w:val="22"/>
        </w:rPr>
        <w:t xml:space="preserve"> complex policy analysis and research, preparing </w:t>
      </w:r>
      <w:proofErr w:type="gramStart"/>
      <w:r w:rsidRPr="00207811">
        <w:rPr>
          <w:szCs w:val="22"/>
        </w:rPr>
        <w:t>submissions</w:t>
      </w:r>
      <w:proofErr w:type="gramEnd"/>
      <w:r w:rsidRPr="00207811">
        <w:rPr>
          <w:szCs w:val="22"/>
        </w:rPr>
        <w:t xml:space="preserve"> and conducting public consultations</w:t>
      </w:r>
    </w:p>
    <w:p w14:paraId="3F3C5776" w14:textId="1A28D1EB" w:rsidR="00357257" w:rsidRPr="00207811" w:rsidRDefault="005A5149" w:rsidP="00A06CA8">
      <w:pPr>
        <w:pStyle w:val="ListParagraph"/>
        <w:numPr>
          <w:ilvl w:val="0"/>
          <w:numId w:val="20"/>
        </w:numPr>
        <w:spacing w:before="240" w:after="240" w:line="276" w:lineRule="auto"/>
        <w:rPr>
          <w:szCs w:val="22"/>
        </w:rPr>
      </w:pPr>
      <w:r>
        <w:t xml:space="preserve">providing </w:t>
      </w:r>
      <w:r w:rsidR="00730324">
        <w:t xml:space="preserve">strategic </w:t>
      </w:r>
      <w:r w:rsidR="00357257" w:rsidRPr="00C45D78">
        <w:t>policy advice</w:t>
      </w:r>
      <w:r>
        <w:t xml:space="preserve"> on</w:t>
      </w:r>
      <w:r w:rsidR="00357257" w:rsidRPr="00C45D78">
        <w:t xml:space="preserve"> legislative reform</w:t>
      </w:r>
      <w:r w:rsidR="009B082B">
        <w:t xml:space="preserve"> options</w:t>
      </w:r>
      <w:r w:rsidR="00357257" w:rsidRPr="00C45D78">
        <w:t xml:space="preserve"> to support </w:t>
      </w:r>
      <w:r>
        <w:t xml:space="preserve">engagement with </w:t>
      </w:r>
      <w:r w:rsidR="0077541B" w:rsidRPr="00C45D78">
        <w:t>the privacy</w:t>
      </w:r>
      <w:r>
        <w:t xml:space="preserve"> law </w:t>
      </w:r>
      <w:r w:rsidR="00357257" w:rsidRPr="00C45D78">
        <w:t xml:space="preserve">reform </w:t>
      </w:r>
      <w:r w:rsidR="009E3CCF">
        <w:t>agenda</w:t>
      </w:r>
    </w:p>
    <w:p w14:paraId="30316091" w14:textId="77777777" w:rsidR="00F5508A" w:rsidRPr="00207811" w:rsidRDefault="00F5508A" w:rsidP="00A06CA8">
      <w:pPr>
        <w:pStyle w:val="ListParagraph"/>
        <w:numPr>
          <w:ilvl w:val="0"/>
          <w:numId w:val="20"/>
        </w:numPr>
        <w:spacing w:before="240" w:after="240" w:line="276" w:lineRule="auto"/>
        <w:rPr>
          <w:szCs w:val="22"/>
        </w:rPr>
      </w:pPr>
      <w:r w:rsidRPr="00207811">
        <w:rPr>
          <w:szCs w:val="22"/>
        </w:rPr>
        <w:t>provid</w:t>
      </w:r>
      <w:r>
        <w:rPr>
          <w:szCs w:val="22"/>
        </w:rPr>
        <w:t>ing</w:t>
      </w:r>
      <w:r w:rsidRPr="00207811">
        <w:rPr>
          <w:szCs w:val="22"/>
        </w:rPr>
        <w:t xml:space="preserve"> strategic guidance to regulated entities about data practices (such as use of new technologies)</w:t>
      </w:r>
    </w:p>
    <w:p w14:paraId="4254DD71" w14:textId="2B09E735" w:rsidR="00552722" w:rsidRDefault="00F5508A" w:rsidP="00A06CA8">
      <w:pPr>
        <w:pStyle w:val="ListParagraph"/>
        <w:numPr>
          <w:ilvl w:val="0"/>
          <w:numId w:val="20"/>
        </w:numPr>
        <w:spacing w:before="240" w:after="240" w:line="276" w:lineRule="auto"/>
        <w:rPr>
          <w:szCs w:val="22"/>
        </w:rPr>
      </w:pPr>
      <w:r w:rsidRPr="00207811">
        <w:rPr>
          <w:szCs w:val="22"/>
        </w:rPr>
        <w:t>prepar</w:t>
      </w:r>
      <w:r>
        <w:rPr>
          <w:szCs w:val="22"/>
        </w:rPr>
        <w:t>ing</w:t>
      </w:r>
      <w:r w:rsidRPr="00207811">
        <w:rPr>
          <w:szCs w:val="22"/>
        </w:rPr>
        <w:t xml:space="preserve"> </w:t>
      </w:r>
      <w:r w:rsidR="00552722">
        <w:rPr>
          <w:szCs w:val="22"/>
        </w:rPr>
        <w:t xml:space="preserve">and advising on the making of </w:t>
      </w:r>
      <w:r w:rsidRPr="00207811">
        <w:rPr>
          <w:szCs w:val="22"/>
        </w:rPr>
        <w:t xml:space="preserve">legislative instruments (such as </w:t>
      </w:r>
      <w:r w:rsidR="004B2581">
        <w:rPr>
          <w:szCs w:val="22"/>
        </w:rPr>
        <w:t>c</w:t>
      </w:r>
      <w:r w:rsidR="00552722">
        <w:rPr>
          <w:szCs w:val="22"/>
        </w:rPr>
        <w:t xml:space="preserve">odes and </w:t>
      </w:r>
      <w:r w:rsidRPr="00207811">
        <w:rPr>
          <w:szCs w:val="22"/>
        </w:rPr>
        <w:t>public interest determinations)</w:t>
      </w:r>
    </w:p>
    <w:p w14:paraId="7152769C" w14:textId="15F73469" w:rsidR="00F5508A" w:rsidRPr="00207811" w:rsidRDefault="00F5508A" w:rsidP="00A06CA8">
      <w:pPr>
        <w:pStyle w:val="ListParagraph"/>
        <w:numPr>
          <w:ilvl w:val="0"/>
          <w:numId w:val="20"/>
        </w:numPr>
        <w:spacing w:before="240" w:after="240" w:line="276" w:lineRule="auto"/>
        <w:rPr>
          <w:szCs w:val="22"/>
        </w:rPr>
      </w:pPr>
      <w:r w:rsidRPr="00207811">
        <w:rPr>
          <w:szCs w:val="22"/>
        </w:rPr>
        <w:lastRenderedPageBreak/>
        <w:t>briefing</w:t>
      </w:r>
      <w:r w:rsidR="00552722">
        <w:rPr>
          <w:szCs w:val="22"/>
        </w:rPr>
        <w:t xml:space="preserve"> Executive </w:t>
      </w:r>
      <w:r w:rsidR="00BA25A4">
        <w:rPr>
          <w:szCs w:val="22"/>
        </w:rPr>
        <w:t>members</w:t>
      </w:r>
      <w:r w:rsidRPr="00207811">
        <w:rPr>
          <w:szCs w:val="22"/>
        </w:rPr>
        <w:t xml:space="preserve"> in preparation for parliamentary proceedings and </w:t>
      </w:r>
      <w:r w:rsidR="00BA25A4">
        <w:rPr>
          <w:szCs w:val="22"/>
        </w:rPr>
        <w:t xml:space="preserve">key </w:t>
      </w:r>
      <w:r w:rsidRPr="00207811">
        <w:rPr>
          <w:szCs w:val="22"/>
        </w:rPr>
        <w:t>stakeholder engagements</w:t>
      </w:r>
    </w:p>
    <w:p w14:paraId="039D3A02" w14:textId="77777777" w:rsidR="00F5508A" w:rsidRPr="00570046" w:rsidRDefault="00F5508A" w:rsidP="00A06CA8">
      <w:pPr>
        <w:pStyle w:val="ListParagraph"/>
        <w:numPr>
          <w:ilvl w:val="0"/>
          <w:numId w:val="20"/>
        </w:numPr>
        <w:spacing w:before="240" w:after="240" w:line="276" w:lineRule="auto"/>
        <w:rPr>
          <w:szCs w:val="22"/>
        </w:rPr>
      </w:pPr>
      <w:r w:rsidRPr="00207811">
        <w:rPr>
          <w:szCs w:val="22"/>
        </w:rPr>
        <w:t>work</w:t>
      </w:r>
      <w:r>
        <w:rPr>
          <w:szCs w:val="22"/>
        </w:rPr>
        <w:t>ing</w:t>
      </w:r>
      <w:r w:rsidRPr="00207811">
        <w:rPr>
          <w:szCs w:val="22"/>
        </w:rPr>
        <w:t xml:space="preserve"> </w:t>
      </w:r>
      <w:r>
        <w:rPr>
          <w:szCs w:val="22"/>
        </w:rPr>
        <w:t xml:space="preserve">collaboratively </w:t>
      </w:r>
      <w:r w:rsidRPr="00207811">
        <w:rPr>
          <w:szCs w:val="22"/>
        </w:rPr>
        <w:t xml:space="preserve">with government agencies, </w:t>
      </w:r>
      <w:r>
        <w:rPr>
          <w:szCs w:val="22"/>
        </w:rPr>
        <w:t xml:space="preserve">international counterparts, </w:t>
      </w:r>
      <w:proofErr w:type="gramStart"/>
      <w:r w:rsidRPr="00207811">
        <w:rPr>
          <w:szCs w:val="22"/>
        </w:rPr>
        <w:t>business</w:t>
      </w:r>
      <w:proofErr w:type="gramEnd"/>
      <w:r w:rsidRPr="00207811">
        <w:rPr>
          <w:szCs w:val="22"/>
        </w:rPr>
        <w:t xml:space="preserve"> and the community</w:t>
      </w:r>
      <w:r>
        <w:rPr>
          <w:szCs w:val="22"/>
        </w:rPr>
        <w:t xml:space="preserve"> to improve privacy outcomes for Australians</w:t>
      </w:r>
      <w:r w:rsidRPr="00207811">
        <w:rPr>
          <w:szCs w:val="22"/>
        </w:rPr>
        <w:t>.</w:t>
      </w:r>
    </w:p>
    <w:p w14:paraId="79A02B59" w14:textId="5F27A809" w:rsidR="003D088C" w:rsidRDefault="00F5508A" w:rsidP="00F5508A">
      <w:pPr>
        <w:rPr>
          <w:rFonts w:cs="Calibri"/>
          <w:szCs w:val="22"/>
        </w:rPr>
      </w:pPr>
      <w:r w:rsidRPr="00032239">
        <w:rPr>
          <w:rFonts w:cs="Calibri"/>
          <w:szCs w:val="22"/>
        </w:rPr>
        <w:t xml:space="preserve">The OAIC’s </w:t>
      </w:r>
      <w:r w:rsidR="004102B7">
        <w:rPr>
          <w:rFonts w:cs="Calibri"/>
          <w:szCs w:val="22"/>
        </w:rPr>
        <w:t>Assistant Directors</w:t>
      </w:r>
      <w:r w:rsidRPr="00032239">
        <w:rPr>
          <w:rFonts w:cs="Calibri"/>
          <w:szCs w:val="22"/>
        </w:rPr>
        <w:t xml:space="preserve"> are engaged in teams across a range of subject matters </w:t>
      </w:r>
      <w:r>
        <w:rPr>
          <w:rFonts w:cs="Calibri"/>
          <w:szCs w:val="22"/>
        </w:rPr>
        <w:t xml:space="preserve">and specialist </w:t>
      </w:r>
      <w:r w:rsidRPr="00032239">
        <w:rPr>
          <w:rFonts w:cs="Calibri"/>
          <w:szCs w:val="22"/>
        </w:rPr>
        <w:t>areas</w:t>
      </w:r>
      <w:r>
        <w:rPr>
          <w:rFonts w:cs="Calibri"/>
          <w:szCs w:val="22"/>
        </w:rPr>
        <w:t xml:space="preserve">. Successful candidates will be placed in teams having regard to </w:t>
      </w:r>
      <w:proofErr w:type="gramStart"/>
      <w:r>
        <w:rPr>
          <w:rFonts w:cs="Calibri"/>
          <w:szCs w:val="22"/>
        </w:rPr>
        <w:t>particular skills</w:t>
      </w:r>
      <w:proofErr w:type="gramEnd"/>
      <w:r>
        <w:rPr>
          <w:rFonts w:cs="Calibri"/>
          <w:szCs w:val="22"/>
        </w:rPr>
        <w:t xml:space="preserve"> and experience.</w:t>
      </w:r>
    </w:p>
    <w:p w14:paraId="69FD91AC" w14:textId="387B4B38" w:rsidR="00CC4027" w:rsidRPr="00CC4027" w:rsidRDefault="00F5508A" w:rsidP="006E6548">
      <w:pPr>
        <w:pStyle w:val="Heading2"/>
        <w:rPr>
          <w:lang w:eastAsia="en-AU"/>
        </w:rPr>
      </w:pPr>
      <w:r w:rsidRPr="00A00656">
        <w:rPr>
          <w:lang w:eastAsia="en-AU"/>
        </w:rPr>
        <w:t>Statement</w:t>
      </w:r>
      <w:r w:rsidR="00CC4027" w:rsidRPr="00CC4027">
        <w:rPr>
          <w:lang w:eastAsia="en-AU"/>
        </w:rPr>
        <w:t xml:space="preserve"> of duties</w:t>
      </w:r>
    </w:p>
    <w:tbl>
      <w:tblPr>
        <w:tblW w:w="0" w:type="auto"/>
        <w:tblInd w:w="-5" w:type="dxa"/>
        <w:tblLook w:val="04A0" w:firstRow="1" w:lastRow="0" w:firstColumn="1" w:lastColumn="0" w:noHBand="0" w:noVBand="1"/>
      </w:tblPr>
      <w:tblGrid>
        <w:gridCol w:w="2660"/>
        <w:gridCol w:w="6276"/>
      </w:tblGrid>
      <w:tr w:rsidR="00CC4027" w:rsidRPr="00ED141A" w14:paraId="3751F582" w14:textId="77777777" w:rsidTr="00705CA5">
        <w:trPr>
          <w:trHeight w:val="111"/>
        </w:trPr>
        <w:tc>
          <w:tcPr>
            <w:tcW w:w="2660" w:type="dxa"/>
            <w:shd w:val="clear" w:color="auto" w:fill="E0DBE3"/>
            <w:hideMark/>
          </w:tcPr>
          <w:p w14:paraId="7F69F77D" w14:textId="77777777" w:rsidR="00CC4027" w:rsidRPr="00261E63" w:rsidRDefault="00CC4027" w:rsidP="005775EC">
            <w:pPr>
              <w:spacing w:before="60" w:after="60"/>
              <w:rPr>
                <w:rFonts w:ascii="Source Sans Pro SemiBold" w:hAnsi="Source Sans Pro SemiBold"/>
                <w:bCs/>
              </w:rPr>
            </w:pPr>
            <w:bookmarkStart w:id="7" w:name="_Hlk82603900"/>
            <w:r w:rsidRPr="00261E63">
              <w:rPr>
                <w:rFonts w:ascii="Source Sans Pro SemiBold" w:hAnsi="Source Sans Pro SemiBold"/>
                <w:bCs/>
              </w:rPr>
              <w:t>Title</w:t>
            </w:r>
          </w:p>
        </w:tc>
        <w:tc>
          <w:tcPr>
            <w:tcW w:w="6276" w:type="dxa"/>
            <w:tcBorders>
              <w:top w:val="single" w:sz="2" w:space="0" w:color="E0DBE3"/>
              <w:bottom w:val="single" w:sz="2" w:space="0" w:color="E0DBE3"/>
            </w:tcBorders>
            <w:shd w:val="clear" w:color="auto" w:fill="auto"/>
            <w:hideMark/>
          </w:tcPr>
          <w:p w14:paraId="1F4864DB" w14:textId="237A6792" w:rsidR="00CC4027" w:rsidRPr="00261E63" w:rsidRDefault="004102B7" w:rsidP="005775EC">
            <w:pPr>
              <w:spacing w:before="60" w:after="60"/>
              <w:rPr>
                <w:rFonts w:ascii="Source Sans Pro" w:hAnsi="Source Sans Pro"/>
                <w:szCs w:val="22"/>
              </w:rPr>
            </w:pPr>
            <w:r>
              <w:rPr>
                <w:rFonts w:ascii="Source Sans Pro" w:hAnsi="Source Sans Pro"/>
                <w:szCs w:val="22"/>
              </w:rPr>
              <w:t>Assistant Director</w:t>
            </w:r>
            <w:r w:rsidR="00C661C4">
              <w:rPr>
                <w:rFonts w:ascii="Source Sans Pro" w:hAnsi="Source Sans Pro"/>
                <w:szCs w:val="22"/>
              </w:rPr>
              <w:t>, Regulation and Strategy</w:t>
            </w:r>
          </w:p>
        </w:tc>
      </w:tr>
      <w:tr w:rsidR="00CC4027" w:rsidRPr="00ED141A" w14:paraId="10078DD5" w14:textId="77777777" w:rsidTr="00705CA5">
        <w:trPr>
          <w:trHeight w:val="111"/>
        </w:trPr>
        <w:tc>
          <w:tcPr>
            <w:tcW w:w="2660" w:type="dxa"/>
            <w:shd w:val="clear" w:color="auto" w:fill="E0DBE3"/>
            <w:hideMark/>
          </w:tcPr>
          <w:p w14:paraId="5E444ECC" w14:textId="77777777" w:rsidR="00CC4027" w:rsidRPr="00261E63" w:rsidRDefault="00CC4027" w:rsidP="005775EC">
            <w:pPr>
              <w:spacing w:before="60" w:after="60"/>
              <w:rPr>
                <w:rFonts w:ascii="Source Sans Pro SemiBold" w:hAnsi="Source Sans Pro SemiBold"/>
                <w:bCs/>
              </w:rPr>
            </w:pPr>
            <w:r w:rsidRPr="00261E63">
              <w:rPr>
                <w:rFonts w:ascii="Source Sans Pro SemiBold" w:hAnsi="Source Sans Pro SemiBold" w:cs="Arial"/>
                <w:bCs/>
              </w:rPr>
              <w:t>Reports to</w:t>
            </w:r>
          </w:p>
        </w:tc>
        <w:tc>
          <w:tcPr>
            <w:tcW w:w="6276" w:type="dxa"/>
            <w:tcBorders>
              <w:top w:val="single" w:sz="2" w:space="0" w:color="E0DBE3"/>
              <w:bottom w:val="single" w:sz="2" w:space="0" w:color="E0DBE3"/>
            </w:tcBorders>
            <w:shd w:val="clear" w:color="auto" w:fill="auto"/>
            <w:hideMark/>
          </w:tcPr>
          <w:p w14:paraId="7D8FC864" w14:textId="29E41DB6" w:rsidR="00CC4027" w:rsidRPr="00261E63" w:rsidRDefault="004C4DE9" w:rsidP="005775EC">
            <w:pPr>
              <w:spacing w:before="60" w:after="60"/>
              <w:rPr>
                <w:rFonts w:ascii="Source Sans Pro" w:hAnsi="Source Sans Pro"/>
                <w:szCs w:val="22"/>
              </w:rPr>
            </w:pPr>
            <w:r>
              <w:rPr>
                <w:rFonts w:ascii="Source Sans Pro" w:hAnsi="Source Sans Pro"/>
                <w:szCs w:val="22"/>
              </w:rPr>
              <w:t>Director</w:t>
            </w:r>
            <w:r w:rsidR="00C661C4">
              <w:rPr>
                <w:rFonts w:ascii="Source Sans Pro" w:hAnsi="Source Sans Pro"/>
                <w:szCs w:val="22"/>
              </w:rPr>
              <w:t>,</w:t>
            </w:r>
            <w:r>
              <w:rPr>
                <w:rFonts w:ascii="Source Sans Pro" w:hAnsi="Source Sans Pro"/>
                <w:szCs w:val="22"/>
              </w:rPr>
              <w:t xml:space="preserve"> </w:t>
            </w:r>
            <w:r w:rsidR="00C661C4">
              <w:rPr>
                <w:rFonts w:ascii="Source Sans Pro" w:hAnsi="Source Sans Pro"/>
                <w:szCs w:val="22"/>
              </w:rPr>
              <w:t>Regulation and Strategy</w:t>
            </w:r>
          </w:p>
        </w:tc>
      </w:tr>
    </w:tbl>
    <w:bookmarkEnd w:id="7"/>
    <w:p w14:paraId="3F0E8781" w14:textId="28E49807" w:rsidR="00184671" w:rsidRPr="00BB0029" w:rsidRDefault="004102B7" w:rsidP="00184671">
      <w:pPr>
        <w:spacing w:before="240" w:after="240"/>
        <w:rPr>
          <w:szCs w:val="22"/>
        </w:rPr>
      </w:pPr>
      <w:r>
        <w:rPr>
          <w:rFonts w:ascii="Source Sans Pro" w:hAnsi="Source Sans Pro"/>
          <w:szCs w:val="22"/>
        </w:rPr>
        <w:t>Assistant Director</w:t>
      </w:r>
      <w:r w:rsidR="00184671">
        <w:rPr>
          <w:szCs w:val="22"/>
        </w:rPr>
        <w:t xml:space="preserve">s </w:t>
      </w:r>
      <w:r w:rsidR="00184671" w:rsidRPr="00BB0029">
        <w:rPr>
          <w:szCs w:val="22"/>
        </w:rPr>
        <w:t xml:space="preserve">work </w:t>
      </w:r>
      <w:r w:rsidR="00184671">
        <w:rPr>
          <w:szCs w:val="22"/>
        </w:rPr>
        <w:t>across a</w:t>
      </w:r>
      <w:r w:rsidR="00184671" w:rsidRPr="00BB0029">
        <w:rPr>
          <w:szCs w:val="22"/>
        </w:rPr>
        <w:t xml:space="preserve"> variety of issues and</w:t>
      </w:r>
      <w:r w:rsidR="00184671">
        <w:rPr>
          <w:szCs w:val="22"/>
        </w:rPr>
        <w:t xml:space="preserve"> are</w:t>
      </w:r>
      <w:r w:rsidR="00184671" w:rsidRPr="00BB0029">
        <w:rPr>
          <w:szCs w:val="22"/>
        </w:rPr>
        <w:t xml:space="preserve"> responsible for:</w:t>
      </w:r>
    </w:p>
    <w:p w14:paraId="2B712B8B" w14:textId="22CDE31F" w:rsidR="00184671" w:rsidRPr="0016489B" w:rsidRDefault="00F8640F" w:rsidP="0054141B">
      <w:pPr>
        <w:pStyle w:val="ListNumber"/>
      </w:pPr>
      <w:r w:rsidRPr="00253541">
        <w:rPr>
          <w:szCs w:val="22"/>
        </w:rPr>
        <w:t>Deliver</w:t>
      </w:r>
      <w:r>
        <w:rPr>
          <w:szCs w:val="22"/>
        </w:rPr>
        <w:t>ing</w:t>
      </w:r>
      <w:r w:rsidRPr="00253541">
        <w:rPr>
          <w:szCs w:val="22"/>
        </w:rPr>
        <w:t xml:space="preserve"> high quality</w:t>
      </w:r>
      <w:r w:rsidRPr="0016489B">
        <w:t xml:space="preserve"> </w:t>
      </w:r>
      <w:r w:rsidR="00184671" w:rsidRPr="0016489B">
        <w:t>strategic policy and regulatory services to the OAIC, government agencies and private sector organisations on privacy and information management issues.</w:t>
      </w:r>
    </w:p>
    <w:p w14:paraId="5AC61260" w14:textId="77777777" w:rsidR="00041CBB" w:rsidRPr="0016489B" w:rsidRDefault="00041CBB" w:rsidP="00041CBB">
      <w:pPr>
        <w:pStyle w:val="ListNumber"/>
      </w:pPr>
      <w:r w:rsidRPr="00C07B76">
        <w:rPr>
          <w:rFonts w:cs="Calibri"/>
          <w:szCs w:val="22"/>
        </w:rPr>
        <w:t>Undertake complex policy</w:t>
      </w:r>
      <w:r>
        <w:rPr>
          <w:rFonts w:cs="Calibri"/>
          <w:szCs w:val="22"/>
        </w:rPr>
        <w:t>, legislative</w:t>
      </w:r>
      <w:r w:rsidRPr="00C07B76">
        <w:rPr>
          <w:rFonts w:cs="Calibri"/>
          <w:szCs w:val="22"/>
        </w:rPr>
        <w:t xml:space="preserve"> and regulatory </w:t>
      </w:r>
      <w:proofErr w:type="gramStart"/>
      <w:r w:rsidRPr="00C07B76">
        <w:rPr>
          <w:rFonts w:cs="Calibri"/>
          <w:szCs w:val="22"/>
        </w:rPr>
        <w:t>analysis</w:t>
      </w:r>
      <w:proofErr w:type="gramEnd"/>
      <w:r w:rsidRPr="00C07B76">
        <w:rPr>
          <w:rFonts w:cs="Calibri"/>
          <w:szCs w:val="22"/>
        </w:rPr>
        <w:t xml:space="preserve"> and research, taking into account domestic and international privacy developments</w:t>
      </w:r>
      <w:r w:rsidRPr="0016489B">
        <w:t>.</w:t>
      </w:r>
    </w:p>
    <w:p w14:paraId="2FA03882" w14:textId="2AF2F16B" w:rsidR="00184671" w:rsidRPr="0016489B" w:rsidRDefault="00CA017B" w:rsidP="0054141B">
      <w:pPr>
        <w:pStyle w:val="ListNumber"/>
      </w:pPr>
      <w:r w:rsidRPr="00C07B76">
        <w:rPr>
          <w:rFonts w:cs="Calibri"/>
          <w:szCs w:val="22"/>
        </w:rPr>
        <w:t xml:space="preserve">Develop </w:t>
      </w:r>
      <w:r w:rsidR="00C87891">
        <w:rPr>
          <w:rFonts w:cs="Calibri"/>
          <w:szCs w:val="22"/>
        </w:rPr>
        <w:t xml:space="preserve">and update </w:t>
      </w:r>
      <w:r w:rsidRPr="00C07B76">
        <w:rPr>
          <w:rFonts w:cs="Calibri"/>
          <w:szCs w:val="22"/>
        </w:rPr>
        <w:t xml:space="preserve">advisory guidelines, resources for </w:t>
      </w:r>
      <w:r w:rsidR="00C75366">
        <w:rPr>
          <w:rFonts w:cs="Calibri"/>
          <w:szCs w:val="22"/>
        </w:rPr>
        <w:t>government</w:t>
      </w:r>
      <w:r w:rsidRPr="00C07B76">
        <w:rPr>
          <w:rFonts w:cs="Calibri"/>
          <w:szCs w:val="22"/>
        </w:rPr>
        <w:t>, business and the community, code approvals and public interest determinations as required</w:t>
      </w:r>
      <w:r w:rsidR="00184671" w:rsidRPr="0016489B">
        <w:t>.</w:t>
      </w:r>
    </w:p>
    <w:p w14:paraId="30A491DE" w14:textId="64B706DF" w:rsidR="00184671" w:rsidRPr="0016489B" w:rsidRDefault="00EC5B0E" w:rsidP="0054141B">
      <w:pPr>
        <w:pStyle w:val="ListNumber"/>
      </w:pPr>
      <w:r w:rsidRPr="00C07B76">
        <w:rPr>
          <w:rFonts w:cs="Calibri"/>
          <w:szCs w:val="22"/>
        </w:rPr>
        <w:t>Prepare submissions on the privacy impacts of programs and proposed legislation</w:t>
      </w:r>
      <w:r w:rsidR="00184671" w:rsidRPr="0016489B">
        <w:t>.</w:t>
      </w:r>
    </w:p>
    <w:p w14:paraId="34672B54" w14:textId="50D9697B" w:rsidR="00184671" w:rsidRDefault="004B33E9" w:rsidP="0054141B">
      <w:pPr>
        <w:pStyle w:val="ListNumber"/>
      </w:pPr>
      <w:r w:rsidRPr="0016489B">
        <w:t xml:space="preserve">Building sustainable and productive professional relationships </w:t>
      </w:r>
      <w:r w:rsidR="0049451D" w:rsidRPr="00C07B76">
        <w:rPr>
          <w:rFonts w:cs="Calibri"/>
          <w:szCs w:val="22"/>
        </w:rPr>
        <w:t>with key stakeholders in the public and private sector, the community and within the OAIC</w:t>
      </w:r>
      <w:r w:rsidR="00184671" w:rsidRPr="0016489B">
        <w:t>.</w:t>
      </w:r>
    </w:p>
    <w:p w14:paraId="74F60DA1" w14:textId="3C10B265" w:rsidR="00184671" w:rsidRDefault="004B33E9" w:rsidP="0054141B">
      <w:pPr>
        <w:pStyle w:val="ListNumber"/>
      </w:pPr>
      <w:r w:rsidRPr="00C07B76">
        <w:rPr>
          <w:rFonts w:cs="Calibri"/>
          <w:szCs w:val="22"/>
        </w:rPr>
        <w:t>Work in collaboration with other teams within the OAIC to promote the work of the section and to harness information and opportunities from others</w:t>
      </w:r>
    </w:p>
    <w:p w14:paraId="27EE46EA" w14:textId="77777777" w:rsidR="00184671" w:rsidRPr="0016489B" w:rsidRDefault="00184671" w:rsidP="0054141B">
      <w:pPr>
        <w:pStyle w:val="ListNumber"/>
      </w:pPr>
      <w:r w:rsidRPr="0016489B">
        <w:t>Other duties, consistent with above, as directed.</w:t>
      </w:r>
    </w:p>
    <w:p w14:paraId="1E4E7F4F" w14:textId="77777777" w:rsidR="006E6548" w:rsidRPr="00ED141A" w:rsidRDefault="006E6548" w:rsidP="006E6548">
      <w:pPr>
        <w:pStyle w:val="Heading2"/>
        <w:rPr>
          <w:lang w:eastAsia="en-AU"/>
        </w:rPr>
      </w:pPr>
      <w:r w:rsidRPr="00ED141A">
        <w:rPr>
          <w:lang w:eastAsia="en-AU"/>
        </w:rPr>
        <w:t xml:space="preserve">Selection </w:t>
      </w:r>
      <w:r>
        <w:rPr>
          <w:lang w:eastAsia="en-AU"/>
        </w:rPr>
        <w:t>c</w:t>
      </w:r>
      <w:r w:rsidRPr="00ED141A">
        <w:rPr>
          <w:lang w:eastAsia="en-AU"/>
        </w:rPr>
        <w:t>riteria</w:t>
      </w:r>
    </w:p>
    <w:p w14:paraId="07701F52" w14:textId="5CDFAD59" w:rsidR="000F7BD1" w:rsidRPr="000F7BD1" w:rsidRDefault="000F7BD1" w:rsidP="00A06CA8">
      <w:pPr>
        <w:pStyle w:val="ListNumber"/>
        <w:numPr>
          <w:ilvl w:val="0"/>
          <w:numId w:val="22"/>
        </w:numPr>
      </w:pPr>
      <w:r w:rsidRPr="00F560E9">
        <w:rPr>
          <w:szCs w:val="22"/>
        </w:rPr>
        <w:t>Excellent written and verbal communication skills with the ability to communicate with influenc</w:t>
      </w:r>
      <w:r w:rsidR="0085478E">
        <w:rPr>
          <w:szCs w:val="22"/>
        </w:rPr>
        <w:t>e</w:t>
      </w:r>
    </w:p>
    <w:p w14:paraId="5C52C961" w14:textId="2A83EC3F" w:rsidR="00A50873" w:rsidRDefault="00A50873" w:rsidP="0054141B">
      <w:pPr>
        <w:pStyle w:val="ListNumber"/>
      </w:pPr>
      <w:r w:rsidRPr="00764A2F">
        <w:rPr>
          <w:szCs w:val="22"/>
        </w:rPr>
        <w:t>Demonstrated stakeholder management skills with the ability to cultivate productive working relationships</w:t>
      </w:r>
    </w:p>
    <w:p w14:paraId="20879AA0" w14:textId="3B976A48" w:rsidR="006E6548" w:rsidRDefault="006E6548" w:rsidP="0054141B">
      <w:pPr>
        <w:pStyle w:val="ListNumber"/>
      </w:pPr>
      <w:r w:rsidRPr="0016489B">
        <w:t xml:space="preserve">Demonstrated project management skills and </w:t>
      </w:r>
      <w:r w:rsidR="003E21AD" w:rsidRPr="0016489B">
        <w:t>experience</w:t>
      </w:r>
      <w:r w:rsidR="003E21AD" w:rsidRPr="003E21AD">
        <w:t>,</w:t>
      </w:r>
      <w:r w:rsidR="003E21AD" w:rsidRPr="003E21AD">
        <w:t xml:space="preserve"> including the ability to manage shifting priorities</w:t>
      </w:r>
    </w:p>
    <w:p w14:paraId="2DD198AA" w14:textId="5B2052B1" w:rsidR="009705AD" w:rsidRPr="0016489B" w:rsidRDefault="009705AD" w:rsidP="0054141B">
      <w:pPr>
        <w:pStyle w:val="ListNumber"/>
      </w:pPr>
      <w:r>
        <w:t>Demonstrated experience managing a small team</w:t>
      </w:r>
    </w:p>
    <w:p w14:paraId="0D43AC44" w14:textId="40A1281A" w:rsidR="006E6548" w:rsidRDefault="006E6548" w:rsidP="0054141B">
      <w:pPr>
        <w:pStyle w:val="ListNumber"/>
      </w:pPr>
      <w:r w:rsidRPr="0016489B">
        <w:lastRenderedPageBreak/>
        <w:t xml:space="preserve">Demonstrated research and </w:t>
      </w:r>
      <w:r>
        <w:t xml:space="preserve">legal </w:t>
      </w:r>
      <w:r w:rsidRPr="0016489B">
        <w:t>analysis skills</w:t>
      </w:r>
      <w:r w:rsidR="0039735D" w:rsidRPr="0039735D">
        <w:rPr>
          <w:szCs w:val="22"/>
        </w:rPr>
        <w:t xml:space="preserve"> </w:t>
      </w:r>
      <w:r w:rsidR="0039735D" w:rsidRPr="00764A2F">
        <w:rPr>
          <w:szCs w:val="22"/>
        </w:rPr>
        <w:t>with the ability to provide strategic advice</w:t>
      </w:r>
    </w:p>
    <w:p w14:paraId="783472C2" w14:textId="3A347E87" w:rsidR="006E6548" w:rsidRDefault="006E6548" w:rsidP="0054141B">
      <w:pPr>
        <w:pStyle w:val="ListNumber"/>
      </w:pPr>
      <w:r w:rsidRPr="00F5508A">
        <w:t>Qualifications or experience in one or more of the following: privacy, law, public policy or similar</w:t>
      </w:r>
      <w:r>
        <w:t>.</w:t>
      </w:r>
    </w:p>
    <w:p w14:paraId="41C81041" w14:textId="77777777" w:rsidR="00041CBB" w:rsidRPr="00041CBB" w:rsidRDefault="00041CBB" w:rsidP="00041CBB">
      <w:pPr>
        <w:pStyle w:val="ListBullet"/>
        <w:numPr>
          <w:ilvl w:val="0"/>
          <w:numId w:val="0"/>
        </w:numPr>
        <w:spacing w:after="120"/>
        <w:rPr>
          <w:rFonts w:ascii="Source Sans Pro" w:hAnsi="Source Sans Pro" w:cstheme="minorHAnsi"/>
          <w:szCs w:val="22"/>
        </w:rPr>
      </w:pPr>
      <w:r w:rsidRPr="00041CBB">
        <w:rPr>
          <w:rFonts w:ascii="Source Sans Pro" w:hAnsi="Source Sans Pro" w:cstheme="minorHAnsi"/>
          <w:szCs w:val="22"/>
        </w:rPr>
        <w:t xml:space="preserve">Applications from individuals with a wide range of backgrounds will be considered, with demonstrated skills and experience in legislative and policy development or legal practice being highly regarded. </w:t>
      </w:r>
    </w:p>
    <w:p w14:paraId="5E7E9C06" w14:textId="3DE7989E" w:rsidR="006E6548" w:rsidRPr="00F5508A" w:rsidRDefault="006E6548" w:rsidP="006E6548">
      <w:pPr>
        <w:spacing w:after="0" w:line="276" w:lineRule="auto"/>
        <w:rPr>
          <w:rFonts w:cs="Calibri"/>
          <w:szCs w:val="22"/>
        </w:rPr>
      </w:pPr>
      <w:r w:rsidRPr="00F5508A">
        <w:rPr>
          <w:szCs w:val="22"/>
        </w:rPr>
        <w:t xml:space="preserve">For more information on the general selection criteria see </w:t>
      </w:r>
      <w:hyperlink r:id="rId10" w:history="1">
        <w:r w:rsidR="000F6655" w:rsidRPr="004943FD">
          <w:rPr>
            <w:rStyle w:val="Hyperlink"/>
            <w:szCs w:val="22"/>
          </w:rPr>
          <w:t>https://legacy.apsc.gov.au/integrated-leadership-system-ils-el1-profile</w:t>
        </w:r>
      </w:hyperlink>
    </w:p>
    <w:p w14:paraId="7B4AE1E3" w14:textId="77777777" w:rsidR="00CC4027" w:rsidRPr="00ED141A" w:rsidRDefault="00CC4027" w:rsidP="006E6548">
      <w:pPr>
        <w:pStyle w:val="Heading2"/>
        <w:rPr>
          <w:lang w:eastAsia="en-AU"/>
        </w:rPr>
      </w:pPr>
      <w:r w:rsidRPr="00ED141A">
        <w:rPr>
          <w:lang w:eastAsia="en-AU"/>
        </w:rPr>
        <w:t>Position location</w:t>
      </w:r>
    </w:p>
    <w:p w14:paraId="38D0372E" w14:textId="2BFB6E73" w:rsidR="00163247" w:rsidRPr="00163247" w:rsidRDefault="00163247" w:rsidP="00163247">
      <w:pPr>
        <w:pStyle w:val="ListBullet"/>
        <w:numPr>
          <w:ilvl w:val="0"/>
          <w:numId w:val="0"/>
        </w:numPr>
        <w:spacing w:after="120"/>
        <w:rPr>
          <w:rFonts w:ascii="Source Sans Pro" w:hAnsi="Source Sans Pro" w:cstheme="minorHAnsi"/>
          <w:szCs w:val="22"/>
        </w:rPr>
      </w:pPr>
      <w:bookmarkStart w:id="8" w:name="_Hlk82175825"/>
      <w:r w:rsidRPr="00163247">
        <w:rPr>
          <w:rFonts w:ascii="Source Sans Pro" w:hAnsi="Source Sans Pro" w:cstheme="minorHAnsi"/>
          <w:szCs w:val="22"/>
        </w:rPr>
        <w:t>Th</w:t>
      </w:r>
      <w:r w:rsidR="00154EDA">
        <w:rPr>
          <w:rFonts w:ascii="Source Sans Pro" w:hAnsi="Source Sans Pro" w:cstheme="minorHAnsi"/>
          <w:szCs w:val="22"/>
        </w:rPr>
        <w:t>e</w:t>
      </w:r>
      <w:r w:rsidRPr="00163247">
        <w:rPr>
          <w:rFonts w:ascii="Source Sans Pro" w:hAnsi="Source Sans Pro" w:cstheme="minorHAnsi"/>
          <w:szCs w:val="22"/>
        </w:rPr>
        <w:t xml:space="preserve"> </w:t>
      </w:r>
      <w:r w:rsidR="00154EDA">
        <w:rPr>
          <w:rFonts w:ascii="Source Sans Pro" w:hAnsi="Source Sans Pro" w:cstheme="minorHAnsi"/>
          <w:szCs w:val="22"/>
        </w:rPr>
        <w:t>OAIC</w:t>
      </w:r>
      <w:r w:rsidR="00041CBB">
        <w:rPr>
          <w:rFonts w:ascii="Source Sans Pro" w:hAnsi="Source Sans Pro" w:cstheme="minorHAnsi"/>
          <w:szCs w:val="22"/>
        </w:rPr>
        <w:t xml:space="preserve"> </w:t>
      </w:r>
      <w:r w:rsidRPr="00163247">
        <w:rPr>
          <w:rFonts w:ascii="Source Sans Pro" w:hAnsi="Source Sans Pro" w:cstheme="minorHAnsi"/>
          <w:szCs w:val="22"/>
        </w:rPr>
        <w:t xml:space="preserve">is based in </w:t>
      </w:r>
      <w:r w:rsidR="00AD6BC8">
        <w:rPr>
          <w:rFonts w:ascii="Source Sans Pro" w:hAnsi="Source Sans Pro" w:cstheme="minorHAnsi"/>
          <w:szCs w:val="22"/>
        </w:rPr>
        <w:t xml:space="preserve">the </w:t>
      </w:r>
      <w:r w:rsidRPr="00163247">
        <w:rPr>
          <w:rFonts w:ascii="Source Sans Pro" w:hAnsi="Source Sans Pro" w:cstheme="minorHAnsi"/>
          <w:szCs w:val="22"/>
        </w:rPr>
        <w:t>Sydney</w:t>
      </w:r>
      <w:r w:rsidR="00AD6BC8">
        <w:rPr>
          <w:rFonts w:ascii="Source Sans Pro" w:hAnsi="Source Sans Pro" w:cstheme="minorHAnsi"/>
          <w:szCs w:val="22"/>
        </w:rPr>
        <w:t xml:space="preserve"> CBD</w:t>
      </w:r>
      <w:r w:rsidRPr="00163247">
        <w:rPr>
          <w:rFonts w:ascii="Source Sans Pro" w:hAnsi="Source Sans Pro" w:cstheme="minorHAnsi"/>
          <w:szCs w:val="22"/>
        </w:rPr>
        <w:t xml:space="preserve">, however we encourage and </w:t>
      </w:r>
      <w:r w:rsidR="00C75366">
        <w:rPr>
          <w:rFonts w:ascii="Source Sans Pro" w:hAnsi="Source Sans Pro" w:cstheme="minorHAnsi"/>
          <w:szCs w:val="22"/>
        </w:rPr>
        <w:t xml:space="preserve">will </w:t>
      </w:r>
      <w:r w:rsidRPr="00163247">
        <w:rPr>
          <w:rFonts w:ascii="Source Sans Pro" w:hAnsi="Source Sans Pro" w:cstheme="minorHAnsi"/>
          <w:szCs w:val="22"/>
        </w:rPr>
        <w:t xml:space="preserve">consider applications from </w:t>
      </w:r>
      <w:r w:rsidR="00AD6BC8">
        <w:rPr>
          <w:rFonts w:ascii="Source Sans Pro" w:hAnsi="Source Sans Pro" w:cstheme="minorHAnsi"/>
          <w:szCs w:val="22"/>
        </w:rPr>
        <w:t>candidates</w:t>
      </w:r>
      <w:r w:rsidRPr="00163247">
        <w:rPr>
          <w:rFonts w:ascii="Source Sans Pro" w:hAnsi="Source Sans Pro" w:cstheme="minorHAnsi"/>
          <w:szCs w:val="22"/>
        </w:rPr>
        <w:t xml:space="preserve"> who may be based </w:t>
      </w:r>
      <w:r w:rsidR="00A06CA8">
        <w:rPr>
          <w:rFonts w:ascii="Source Sans Pro" w:hAnsi="Source Sans Pro" w:cstheme="minorHAnsi"/>
          <w:szCs w:val="22"/>
        </w:rPr>
        <w:t>in a location other than Sydney</w:t>
      </w:r>
      <w:r w:rsidRPr="00163247">
        <w:rPr>
          <w:rFonts w:ascii="Source Sans Pro" w:hAnsi="Source Sans Pro" w:cstheme="minorHAnsi"/>
          <w:szCs w:val="22"/>
        </w:rPr>
        <w:t>.</w:t>
      </w:r>
      <w:bookmarkEnd w:id="8"/>
    </w:p>
    <w:p w14:paraId="21DB4287" w14:textId="5276F635" w:rsidR="00145EFF" w:rsidRPr="00604B85" w:rsidRDefault="00145EFF" w:rsidP="006E6548">
      <w:pPr>
        <w:pStyle w:val="Heading2"/>
      </w:pPr>
      <w:r w:rsidRPr="00604B85">
        <w:t>Remuneration and benefits</w:t>
      </w:r>
    </w:p>
    <w:p w14:paraId="2BD813C3" w14:textId="1C968506" w:rsidR="00F5508A" w:rsidRPr="00513FC5" w:rsidRDefault="00F5508A" w:rsidP="00F5508A">
      <w:pPr>
        <w:spacing w:after="240"/>
        <w:rPr>
          <w:szCs w:val="22"/>
        </w:rPr>
      </w:pPr>
      <w:r w:rsidRPr="00513FC5">
        <w:rPr>
          <w:szCs w:val="22"/>
        </w:rPr>
        <w:t xml:space="preserve">Total remuneration package will include up to </w:t>
      </w:r>
      <w:r w:rsidR="001B6928" w:rsidRPr="00244A75">
        <w:rPr>
          <w:rFonts w:ascii="Source Sans Pro" w:hAnsi="Source Sans Pro"/>
        </w:rPr>
        <w:t>$135,605 (ranging from $109,852 to $117,509 plus 15.4% superannuation)</w:t>
      </w:r>
      <w:r w:rsidR="00476016">
        <w:rPr>
          <w:szCs w:val="22"/>
        </w:rPr>
        <w:t xml:space="preserve"> </w:t>
      </w:r>
      <w:r w:rsidRPr="00164352">
        <w:rPr>
          <w:szCs w:val="22"/>
        </w:rPr>
        <w:t xml:space="preserve">dependent on your experience, </w:t>
      </w:r>
      <w:proofErr w:type="gramStart"/>
      <w:r w:rsidRPr="00164352">
        <w:rPr>
          <w:szCs w:val="22"/>
        </w:rPr>
        <w:t>skills</w:t>
      </w:r>
      <w:proofErr w:type="gramEnd"/>
      <w:r w:rsidRPr="00164352">
        <w:rPr>
          <w:szCs w:val="22"/>
        </w:rPr>
        <w:t xml:space="preserve"> and abilities.</w:t>
      </w:r>
    </w:p>
    <w:p w14:paraId="1B7AF4BC" w14:textId="77777777" w:rsidR="00F5508A" w:rsidRPr="00513FC5" w:rsidRDefault="00F5508A" w:rsidP="00F5508A">
      <w:pPr>
        <w:spacing w:before="120" w:after="120"/>
        <w:rPr>
          <w:szCs w:val="22"/>
        </w:rPr>
      </w:pPr>
      <w:r w:rsidRPr="00513FC5">
        <w:rPr>
          <w:szCs w:val="22"/>
        </w:rPr>
        <w:t>The OAIC is committed to enabling its people to perform at their best and offers the following benefits:</w:t>
      </w:r>
    </w:p>
    <w:p w14:paraId="570BA26B" w14:textId="77777777" w:rsidR="00F5508A" w:rsidRPr="00513FC5" w:rsidRDefault="00F5508A" w:rsidP="00A06CA8">
      <w:pPr>
        <w:pStyle w:val="ListBullet"/>
        <w:numPr>
          <w:ilvl w:val="0"/>
          <w:numId w:val="21"/>
        </w:numPr>
        <w:spacing w:after="120"/>
        <w:rPr>
          <w:szCs w:val="22"/>
          <w:lang w:eastAsia="ko-KR"/>
        </w:rPr>
      </w:pPr>
      <w:r w:rsidRPr="00513FC5">
        <w:rPr>
          <w:szCs w:val="22"/>
          <w:lang w:eastAsia="ko-KR"/>
        </w:rPr>
        <w:t>Opportunity to work at the cutting edge of privacy and data protection, paving the way for future career opportunities.</w:t>
      </w:r>
    </w:p>
    <w:p w14:paraId="7462BFB4" w14:textId="77777777" w:rsidR="00F5508A" w:rsidRPr="00513FC5" w:rsidRDefault="00F5508A" w:rsidP="00A06CA8">
      <w:pPr>
        <w:pStyle w:val="ListBullet"/>
        <w:numPr>
          <w:ilvl w:val="0"/>
          <w:numId w:val="21"/>
        </w:numPr>
        <w:spacing w:after="120"/>
        <w:rPr>
          <w:szCs w:val="22"/>
          <w:lang w:eastAsia="ko-KR"/>
        </w:rPr>
      </w:pPr>
      <w:r w:rsidRPr="00513FC5">
        <w:rPr>
          <w:szCs w:val="22"/>
          <w:lang w:eastAsia="ko-KR"/>
        </w:rPr>
        <w:t>Access to ongoing professional development, with a capability framework to guide skill enhancement.</w:t>
      </w:r>
    </w:p>
    <w:p w14:paraId="0B615E9F" w14:textId="77777777" w:rsidR="00F5508A" w:rsidRPr="00513FC5" w:rsidRDefault="00F5508A" w:rsidP="00A06CA8">
      <w:pPr>
        <w:pStyle w:val="ListBullet"/>
        <w:numPr>
          <w:ilvl w:val="0"/>
          <w:numId w:val="21"/>
        </w:numPr>
        <w:spacing w:after="120"/>
        <w:rPr>
          <w:szCs w:val="22"/>
          <w:lang w:eastAsia="ko-KR"/>
        </w:rPr>
      </w:pPr>
      <w:r w:rsidRPr="00513FC5">
        <w:rPr>
          <w:szCs w:val="22"/>
          <w:lang w:eastAsia="ko-KR"/>
        </w:rPr>
        <w:t xml:space="preserve">Genuine flexibility to help achieve a balance between work and home life.  </w:t>
      </w:r>
    </w:p>
    <w:p w14:paraId="3177A18D" w14:textId="77777777" w:rsidR="00F5508A" w:rsidRPr="00513FC5" w:rsidRDefault="00F5508A" w:rsidP="00A06CA8">
      <w:pPr>
        <w:pStyle w:val="ListBullet"/>
        <w:numPr>
          <w:ilvl w:val="0"/>
          <w:numId w:val="21"/>
        </w:numPr>
        <w:spacing w:after="120"/>
        <w:rPr>
          <w:szCs w:val="22"/>
          <w:lang w:eastAsia="ko-KR"/>
        </w:rPr>
      </w:pPr>
      <w:r w:rsidRPr="00513FC5">
        <w:rPr>
          <w:szCs w:val="22"/>
          <w:lang w:eastAsia="ko-KR"/>
        </w:rPr>
        <w:t>Additional paid leave over the Christmas to New Year period as well as access to other leave (</w:t>
      </w:r>
      <w:proofErr w:type="gramStart"/>
      <w:r w:rsidRPr="00513FC5">
        <w:rPr>
          <w:szCs w:val="22"/>
          <w:lang w:eastAsia="ko-KR"/>
        </w:rPr>
        <w:t>e.g.</w:t>
      </w:r>
      <w:proofErr w:type="gramEnd"/>
      <w:r w:rsidRPr="00513FC5">
        <w:rPr>
          <w:szCs w:val="22"/>
          <w:lang w:eastAsia="ko-KR"/>
        </w:rPr>
        <w:t xml:space="preserve"> for study or moving).</w:t>
      </w:r>
    </w:p>
    <w:p w14:paraId="557D6301" w14:textId="77777777" w:rsidR="00F5508A" w:rsidRPr="00513FC5" w:rsidRDefault="00F5508A" w:rsidP="00A06CA8">
      <w:pPr>
        <w:pStyle w:val="ListBullet"/>
        <w:numPr>
          <w:ilvl w:val="0"/>
          <w:numId w:val="21"/>
        </w:numPr>
        <w:spacing w:after="120"/>
        <w:rPr>
          <w:szCs w:val="22"/>
          <w:lang w:eastAsia="ko-KR"/>
        </w:rPr>
      </w:pPr>
      <w:r w:rsidRPr="00513FC5">
        <w:rPr>
          <w:szCs w:val="22"/>
          <w:lang w:eastAsia="ko-KR"/>
        </w:rPr>
        <w:t>Contribution to your wellbeing through subsidies for eye health, flu vaccinations and a wellbeing allowance.</w:t>
      </w:r>
    </w:p>
    <w:p w14:paraId="464C13D3" w14:textId="1AD72D58" w:rsidR="00F5508A" w:rsidRPr="00513FC5" w:rsidRDefault="00F5508A" w:rsidP="00F5508A">
      <w:pPr>
        <w:pStyle w:val="ListBullet"/>
        <w:numPr>
          <w:ilvl w:val="0"/>
          <w:numId w:val="0"/>
        </w:numPr>
        <w:spacing w:before="240" w:after="120"/>
        <w:rPr>
          <w:szCs w:val="22"/>
          <w:lang w:eastAsia="ko-KR"/>
        </w:rPr>
      </w:pPr>
      <w:r w:rsidRPr="001C6B8D">
        <w:rPr>
          <w:szCs w:val="22"/>
          <w:lang w:eastAsia="ko-KR"/>
        </w:rPr>
        <w:t xml:space="preserve">Terms and conditions of employment are set out in </w:t>
      </w:r>
      <w:hyperlink r:id="rId11" w:history="1">
        <w:r w:rsidRPr="001C6B8D">
          <w:rPr>
            <w:rStyle w:val="Hyperlink"/>
            <w:szCs w:val="22"/>
            <w:lang w:eastAsia="ko-KR"/>
          </w:rPr>
          <w:t>OAIC’s Enterprise Agreement 2016 to 2019</w:t>
        </w:r>
      </w:hyperlink>
      <w:r w:rsidRPr="001C6B8D">
        <w:rPr>
          <w:szCs w:val="22"/>
          <w:lang w:eastAsia="ko-KR"/>
        </w:rPr>
        <w:t xml:space="preserve">. Whilst remuneration is detailed in the </w:t>
      </w:r>
      <w:hyperlink r:id="rId12" w:history="1">
        <w:r w:rsidR="001C6B8D" w:rsidRPr="00513FC5">
          <w:rPr>
            <w:rStyle w:val="Hyperlink"/>
            <w:szCs w:val="22"/>
            <w:lang w:eastAsia="ko-KR"/>
          </w:rPr>
          <w:t>Commissioner’s 20</w:t>
        </w:r>
        <w:r w:rsidR="001C6B8D">
          <w:rPr>
            <w:rStyle w:val="Hyperlink"/>
            <w:szCs w:val="22"/>
            <w:lang w:eastAsia="ko-KR"/>
          </w:rPr>
          <w:t>22</w:t>
        </w:r>
        <w:r w:rsidR="001C6B8D" w:rsidRPr="00513FC5">
          <w:rPr>
            <w:rStyle w:val="Hyperlink"/>
            <w:szCs w:val="22"/>
            <w:lang w:eastAsia="ko-KR"/>
          </w:rPr>
          <w:t xml:space="preserve"> Determination</w:t>
        </w:r>
      </w:hyperlink>
      <w:r w:rsidRPr="001C6B8D">
        <w:rPr>
          <w:szCs w:val="22"/>
          <w:lang w:eastAsia="ko-KR"/>
        </w:rPr>
        <w:t>, with salary progression based on annual assessments of performance and contribution.</w:t>
      </w:r>
    </w:p>
    <w:p w14:paraId="2EB7AE50" w14:textId="77777777" w:rsidR="00CC4027" w:rsidRPr="00ED141A" w:rsidRDefault="00CC4027" w:rsidP="006E6548">
      <w:pPr>
        <w:pStyle w:val="Heading2"/>
        <w:rPr>
          <w:lang w:eastAsia="en-AU"/>
        </w:rPr>
      </w:pPr>
      <w:r w:rsidRPr="00ED141A">
        <w:rPr>
          <w:lang w:eastAsia="en-AU"/>
        </w:rPr>
        <w:t>Eligibility</w:t>
      </w:r>
    </w:p>
    <w:p w14:paraId="1E9E03E3" w14:textId="21D1C7DB" w:rsidR="00F5508A" w:rsidRDefault="00F5508A" w:rsidP="00A06CA8">
      <w:pPr>
        <w:pStyle w:val="ListBullet"/>
        <w:numPr>
          <w:ilvl w:val="0"/>
          <w:numId w:val="21"/>
        </w:numPr>
        <w:spacing w:after="120"/>
        <w:rPr>
          <w:szCs w:val="22"/>
          <w:lang w:eastAsia="ko-KR"/>
        </w:rPr>
      </w:pPr>
      <w:r w:rsidRPr="00CB6855">
        <w:rPr>
          <w:szCs w:val="22"/>
          <w:lang w:eastAsia="ko-KR"/>
        </w:rPr>
        <w:t xml:space="preserve">Section 22 of the </w:t>
      </w:r>
      <w:r w:rsidRPr="006E6548">
        <w:rPr>
          <w:i/>
          <w:iCs/>
          <w:szCs w:val="22"/>
          <w:lang w:eastAsia="ko-KR"/>
        </w:rPr>
        <w:t>Public Service Act 1999</w:t>
      </w:r>
      <w:r w:rsidRPr="00CB6855">
        <w:rPr>
          <w:szCs w:val="22"/>
          <w:lang w:eastAsia="ko-KR"/>
        </w:rPr>
        <w:t xml:space="preserve"> requires that APS employees must be Australian citizens</w:t>
      </w:r>
    </w:p>
    <w:p w14:paraId="2F07DB3B" w14:textId="77777777" w:rsidR="00F5508A" w:rsidRPr="00CB6855" w:rsidRDefault="00F5508A" w:rsidP="00A06CA8">
      <w:pPr>
        <w:pStyle w:val="ListBullet"/>
        <w:numPr>
          <w:ilvl w:val="0"/>
          <w:numId w:val="21"/>
        </w:numPr>
        <w:spacing w:after="120"/>
        <w:rPr>
          <w:szCs w:val="22"/>
          <w:lang w:eastAsia="ko-KR"/>
        </w:rPr>
      </w:pPr>
      <w:r w:rsidRPr="00CB6855">
        <w:rPr>
          <w:szCs w:val="22"/>
          <w:lang w:eastAsia="ko-KR"/>
        </w:rPr>
        <w:t>There are restrictions on employment of people who have, within the previous 12 months, accepted a redundancy benefit from an APS agency or a non-APS Commonwealth employer.</w:t>
      </w:r>
    </w:p>
    <w:p w14:paraId="5B723003" w14:textId="77777777" w:rsidR="00F5508A" w:rsidRPr="00507E79" w:rsidRDefault="00F5508A" w:rsidP="00A06CA8">
      <w:pPr>
        <w:pStyle w:val="ListBullet"/>
        <w:numPr>
          <w:ilvl w:val="0"/>
          <w:numId w:val="21"/>
        </w:numPr>
        <w:spacing w:after="120"/>
        <w:rPr>
          <w:szCs w:val="22"/>
          <w:lang w:eastAsia="ko-KR"/>
        </w:rPr>
      </w:pPr>
      <w:r w:rsidRPr="00D108DE">
        <w:rPr>
          <w:szCs w:val="22"/>
          <w:lang w:eastAsia="ko-KR"/>
        </w:rPr>
        <w:lastRenderedPageBreak/>
        <w:t>For the duration of your employment with the OAIC you will be required to obtain and maintain an Australian Government security clearance</w:t>
      </w:r>
      <w:r>
        <w:rPr>
          <w:szCs w:val="22"/>
          <w:lang w:eastAsia="ko-KR"/>
        </w:rPr>
        <w:t>.</w:t>
      </w:r>
    </w:p>
    <w:p w14:paraId="2C7C3BA6" w14:textId="77777777" w:rsidR="00CC4027" w:rsidRPr="00ED141A" w:rsidRDefault="00CC4027" w:rsidP="006E6548">
      <w:pPr>
        <w:pStyle w:val="Heading2"/>
        <w:rPr>
          <w:lang w:eastAsia="en-AU"/>
        </w:rPr>
      </w:pPr>
      <w:r w:rsidRPr="00ED141A">
        <w:rPr>
          <w:lang w:eastAsia="en-AU"/>
        </w:rPr>
        <w:t xml:space="preserve">How to apply </w:t>
      </w:r>
    </w:p>
    <w:p w14:paraId="7F092B09" w14:textId="679013BA" w:rsidR="00494195" w:rsidRPr="00494195" w:rsidRDefault="00764103" w:rsidP="00494195">
      <w:pPr>
        <w:spacing w:before="240"/>
        <w:rPr>
          <w:color w:val="002A3A" w:themeColor="text2"/>
          <w:szCs w:val="22"/>
          <w:u w:val="single"/>
        </w:rPr>
      </w:pPr>
      <w:r w:rsidRPr="00513FC5">
        <w:rPr>
          <w:szCs w:val="22"/>
        </w:rPr>
        <w:t xml:space="preserve">Please complete the attached application sheet as part of your application. You are asked to provide a covering letter of up to two pages explaining your interest, motivation and fit for the role, including the skills and experience you will bring to the organisation and the position. All items should be sent as one document, including your full resume, to: </w:t>
      </w:r>
      <w:hyperlink r:id="rId13" w:history="1">
        <w:r w:rsidRPr="00513FC5">
          <w:rPr>
            <w:rStyle w:val="Hyperlink"/>
            <w:szCs w:val="22"/>
          </w:rPr>
          <w:t>jobs@oaic.gov.au</w:t>
        </w:r>
      </w:hyperlink>
    </w:p>
    <w:p w14:paraId="1DC4F208" w14:textId="3DBB0AB2" w:rsidR="00494195" w:rsidRPr="00276A58" w:rsidRDefault="00494195" w:rsidP="00494195">
      <w:pPr>
        <w:spacing w:after="240"/>
        <w:rPr>
          <w:b/>
          <w:bCs/>
          <w:szCs w:val="22"/>
        </w:rPr>
      </w:pPr>
      <w:r w:rsidRPr="00276A58">
        <w:rPr>
          <w:b/>
          <w:bCs/>
          <w:szCs w:val="22"/>
        </w:rPr>
        <w:t>Closing Date:</w:t>
      </w:r>
      <w:r w:rsidRPr="00276A58">
        <w:rPr>
          <w:b/>
          <w:bCs/>
          <w:szCs w:val="22"/>
        </w:rPr>
        <w:tab/>
      </w:r>
      <w:r w:rsidRPr="00276A58">
        <w:rPr>
          <w:b/>
          <w:bCs/>
          <w:szCs w:val="22"/>
        </w:rPr>
        <w:tab/>
      </w:r>
      <w:r w:rsidR="003578DC">
        <w:rPr>
          <w:b/>
          <w:bCs/>
          <w:szCs w:val="22"/>
        </w:rPr>
        <w:t>Monday</w:t>
      </w:r>
      <w:r>
        <w:rPr>
          <w:b/>
          <w:bCs/>
          <w:szCs w:val="22"/>
        </w:rPr>
        <w:t xml:space="preserve"> 11:59pm</w:t>
      </w:r>
      <w:r w:rsidRPr="00276A58">
        <w:rPr>
          <w:b/>
          <w:bCs/>
          <w:szCs w:val="22"/>
        </w:rPr>
        <w:t xml:space="preserve">, </w:t>
      </w:r>
      <w:r w:rsidR="003578DC">
        <w:rPr>
          <w:b/>
          <w:bCs/>
          <w:szCs w:val="22"/>
        </w:rPr>
        <w:t xml:space="preserve">21 </w:t>
      </w:r>
      <w:r w:rsidR="003578DC" w:rsidRPr="003578DC">
        <w:rPr>
          <w:b/>
          <w:bCs/>
          <w:szCs w:val="22"/>
        </w:rPr>
        <w:t xml:space="preserve">November </w:t>
      </w:r>
      <w:r w:rsidRPr="003578DC">
        <w:rPr>
          <w:b/>
          <w:bCs/>
          <w:szCs w:val="22"/>
        </w:rPr>
        <w:t>2022.</w:t>
      </w:r>
    </w:p>
    <w:p w14:paraId="2785D6D4" w14:textId="77777777" w:rsidR="00494195" w:rsidRPr="00513FC5" w:rsidRDefault="00494195" w:rsidP="00494195">
      <w:pPr>
        <w:spacing w:after="240"/>
        <w:ind w:left="2160" w:hanging="2160"/>
        <w:rPr>
          <w:szCs w:val="22"/>
        </w:rPr>
      </w:pPr>
      <w:r w:rsidRPr="00513FC5">
        <w:rPr>
          <w:szCs w:val="22"/>
        </w:rPr>
        <w:t>More information:</w:t>
      </w:r>
      <w:r w:rsidRPr="00513FC5">
        <w:rPr>
          <w:szCs w:val="22"/>
        </w:rPr>
        <w:tab/>
        <w:t xml:space="preserve">visit </w:t>
      </w:r>
      <w:hyperlink w:history="1"/>
      <w:hyperlink r:id="rId14" w:history="1">
        <w:r w:rsidRPr="00C524B1">
          <w:rPr>
            <w:rStyle w:val="Hyperlink"/>
            <w:szCs w:val="22"/>
          </w:rPr>
          <w:t>https://www.oaic.gov.au/about-us/join-our-team/</w:t>
        </w:r>
      </w:hyperlink>
      <w:r>
        <w:rPr>
          <w:szCs w:val="22"/>
        </w:rPr>
        <w:t xml:space="preserve"> </w:t>
      </w:r>
      <w:r w:rsidRPr="00513FC5">
        <w:rPr>
          <w:szCs w:val="22"/>
        </w:rPr>
        <w:t xml:space="preserve">or </w:t>
      </w:r>
      <w:proofErr w:type="gramStart"/>
      <w:r w:rsidRPr="00513FC5">
        <w:rPr>
          <w:szCs w:val="22"/>
        </w:rPr>
        <w:t>contact;</w:t>
      </w:r>
      <w:proofErr w:type="gramEnd"/>
    </w:p>
    <w:p w14:paraId="151025FF" w14:textId="031950EE" w:rsidR="00494195" w:rsidRDefault="00494195" w:rsidP="00CC4027">
      <w:pPr>
        <w:rPr>
          <w:b/>
          <w:bCs/>
          <w:szCs w:val="22"/>
        </w:rPr>
      </w:pPr>
      <w:r w:rsidRPr="00CB0378">
        <w:rPr>
          <w:b/>
          <w:bCs/>
          <w:szCs w:val="22"/>
        </w:rPr>
        <w:t>M</w:t>
      </w:r>
      <w:r>
        <w:rPr>
          <w:b/>
          <w:bCs/>
          <w:szCs w:val="22"/>
        </w:rPr>
        <w:t>s Sarah Ghali</w:t>
      </w:r>
      <w:r w:rsidRPr="006022B5">
        <w:rPr>
          <w:b/>
          <w:bCs/>
          <w:szCs w:val="22"/>
        </w:rPr>
        <w:t>, A/g Assistant Commissioner, Regulation &amp; Strategy on</w:t>
      </w:r>
      <w:r w:rsidR="003578DC">
        <w:rPr>
          <w:b/>
          <w:bCs/>
          <w:szCs w:val="22"/>
        </w:rPr>
        <w:t>;</w:t>
      </w:r>
      <w:r w:rsidR="00FA528B">
        <w:rPr>
          <w:b/>
          <w:bCs/>
          <w:szCs w:val="22"/>
        </w:rPr>
        <w:t xml:space="preserve"> 02 9942 4208</w:t>
      </w:r>
    </w:p>
    <w:p w14:paraId="7B7C0CC9" w14:textId="679688EF" w:rsidR="00AD6BC8" w:rsidRDefault="00CC4027" w:rsidP="00CC4027">
      <w:pPr>
        <w:rPr>
          <w:rFonts w:ascii="Source Sans Pro" w:hAnsi="Source Sans Pro"/>
        </w:rPr>
      </w:pPr>
      <w:r w:rsidRPr="00ED141A">
        <w:rPr>
          <w:rFonts w:ascii="Source Sans Pro" w:hAnsi="Source Sans Pro"/>
        </w:rPr>
        <w:t xml:space="preserve">If you are shortlisted, you will be contacted to arrange an interview. </w:t>
      </w:r>
    </w:p>
    <w:p w14:paraId="6E598026" w14:textId="71D7B65D" w:rsidR="00CC4027" w:rsidRPr="00ED141A" w:rsidRDefault="00CC4027" w:rsidP="00CC4027">
      <w:pPr>
        <w:rPr>
          <w:rFonts w:ascii="Source Sans Pro" w:hAnsi="Source Sans Pro"/>
        </w:rPr>
      </w:pPr>
      <w:r w:rsidRPr="00ED141A">
        <w:rPr>
          <w:rFonts w:ascii="Source Sans Pro" w:hAnsi="Source Sans Pro"/>
        </w:rPr>
        <w:t>If you are not shortlisted, you will be informed by email. We are not usually able to provide feedback to candidates that are not shortlisted.</w:t>
      </w:r>
    </w:p>
    <w:p w14:paraId="581A1C0D" w14:textId="77777777" w:rsidR="006A5D2D" w:rsidRDefault="006A5D2D">
      <w:pPr>
        <w:spacing w:after="0"/>
        <w:ind w:left="284" w:hanging="284"/>
        <w:rPr>
          <w:rFonts w:ascii="Source Sans Pro" w:eastAsia="SimHei" w:hAnsi="Source Sans Pro"/>
          <w:color w:val="002A3A" w:themeColor="text2"/>
          <w:spacing w:val="1"/>
          <w:sz w:val="34"/>
          <w:szCs w:val="26"/>
        </w:rPr>
      </w:pPr>
      <w:r>
        <w:br w:type="page"/>
      </w:r>
    </w:p>
    <w:p w14:paraId="47D72BC9" w14:textId="79E81928" w:rsidR="00C27AAC" w:rsidRDefault="00C27AAC" w:rsidP="006E6548">
      <w:pPr>
        <w:pStyle w:val="Heading2"/>
      </w:pPr>
      <w:r>
        <w:lastRenderedPageBreak/>
        <w:t>Application s</w:t>
      </w:r>
      <w:r w:rsidRPr="003C2814">
        <w:t>heet</w:t>
      </w:r>
    </w:p>
    <w:p w14:paraId="24B7922A" w14:textId="77777777" w:rsidR="00C27AAC" w:rsidRPr="00D108DE" w:rsidRDefault="00C27AAC" w:rsidP="00D718D9">
      <w:r w:rsidRPr="00D108DE">
        <w:t>Please complete this form to apply for a position with the Office of the Australian Information Commissioner.</w:t>
      </w:r>
    </w:p>
    <w:p w14:paraId="1154C4EC" w14:textId="2AE1246C" w:rsidR="00C27AAC" w:rsidRDefault="00C27AAC" w:rsidP="00D718D9">
      <w:r w:rsidRPr="00D108DE">
        <w:t>Any personal information you provide is protected by the </w:t>
      </w:r>
      <w:r w:rsidRPr="00D108DE">
        <w:rPr>
          <w:i/>
          <w:iCs/>
        </w:rPr>
        <w:t>Privacy Act 1988</w:t>
      </w:r>
      <w:r w:rsidRPr="00D108DE">
        <w:t> and will be used for recruitment purposes only.</w:t>
      </w:r>
      <w:r w:rsidR="003F6F38">
        <w:t xml:space="preserve"> </w:t>
      </w:r>
      <w:r w:rsidRPr="00295296">
        <w:t xml:space="preserve">You can view our </w:t>
      </w:r>
      <w:hyperlink r:id="rId15" w:history="1">
        <w:r w:rsidRPr="00295296">
          <w:rPr>
            <w:rStyle w:val="Hyperlink"/>
            <w:szCs w:val="22"/>
          </w:rPr>
          <w:t>human resources privacy policy</w:t>
        </w:r>
      </w:hyperlink>
      <w:r w:rsidRPr="00295296">
        <w:t xml:space="preserve"> on our website. </w:t>
      </w:r>
    </w:p>
    <w:p w14:paraId="7C13437C" w14:textId="77777777" w:rsidR="00C27AAC" w:rsidRPr="00C27AAC" w:rsidRDefault="00C27AAC" w:rsidP="003F6F38">
      <w:pPr>
        <w:pStyle w:val="Heading3"/>
        <w:spacing w:before="360"/>
      </w:pPr>
      <w:r w:rsidRPr="00C27AAC">
        <w:t>Vacancy details</w:t>
      </w:r>
    </w:p>
    <w:tbl>
      <w:tblPr>
        <w:tblStyle w:val="OAICTable"/>
        <w:tblW w:w="4937" w:type="pct"/>
        <w:tblLook w:val="04A0" w:firstRow="1" w:lastRow="0" w:firstColumn="1" w:lastColumn="0" w:noHBand="0" w:noVBand="1"/>
      </w:tblPr>
      <w:tblGrid>
        <w:gridCol w:w="9214"/>
      </w:tblGrid>
      <w:tr w:rsidR="006A5D2D" w:rsidRPr="00D108DE" w14:paraId="547B9A30"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84970DD" w14:textId="77777777" w:rsidR="006A5D2D" w:rsidRPr="00261E63" w:rsidRDefault="006A5D2D" w:rsidP="00261E63">
            <w:pPr>
              <w:pStyle w:val="TableHeading"/>
              <w:spacing w:after="60"/>
              <w:rPr>
                <w:rFonts w:ascii="Source Sans Pro SemiBold" w:hAnsi="Source Sans Pro SemiBold"/>
                <w:b w:val="0"/>
                <w:bCs w:val="0"/>
              </w:rPr>
            </w:pPr>
            <w:r w:rsidRPr="00261E63">
              <w:rPr>
                <w:rFonts w:ascii="Source Sans Pro SemiBold" w:hAnsi="Source Sans Pro SemiBold"/>
                <w:b w:val="0"/>
              </w:rPr>
              <w:t xml:space="preserve">Position </w:t>
            </w:r>
          </w:p>
        </w:tc>
      </w:tr>
      <w:tr w:rsidR="006A5D2D" w:rsidRPr="00D108DE" w14:paraId="44DE3E83" w14:textId="77777777" w:rsidTr="003E0C88">
        <w:tc>
          <w:tcPr>
            <w:cnfStyle w:val="001000000000" w:firstRow="0" w:lastRow="0" w:firstColumn="1" w:lastColumn="0" w:oddVBand="0" w:evenVBand="0" w:oddHBand="0" w:evenHBand="0" w:firstRowFirstColumn="0" w:firstRowLastColumn="0" w:lastRowFirstColumn="0" w:lastRowLastColumn="0"/>
            <w:tcW w:w="5000" w:type="pct"/>
          </w:tcPr>
          <w:p w14:paraId="66C23E55" w14:textId="57B1A432" w:rsidR="006A5D2D" w:rsidRPr="00862EDB" w:rsidRDefault="004C20DA" w:rsidP="00862EDB">
            <w:pPr>
              <w:pStyle w:val="TableText"/>
            </w:pPr>
            <w:r w:rsidRPr="00862EDB">
              <w:t>Assistant Director, EL1</w:t>
            </w:r>
          </w:p>
        </w:tc>
      </w:tr>
    </w:tbl>
    <w:p w14:paraId="1D10F631" w14:textId="01AD1AB1" w:rsidR="00C27AAC" w:rsidRPr="00C27AAC" w:rsidRDefault="00C27AAC" w:rsidP="003F6F38">
      <w:pPr>
        <w:pStyle w:val="Heading3"/>
        <w:spacing w:before="360"/>
      </w:pPr>
      <w:r w:rsidRPr="00C27AAC">
        <w:t>Personal details</w:t>
      </w: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D108DE" w14:paraId="17933456"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EC17E08"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Title</w:t>
            </w:r>
          </w:p>
        </w:tc>
        <w:tc>
          <w:tcPr>
            <w:tcW w:w="3916" w:type="pct"/>
            <w:shd w:val="clear" w:color="auto" w:fill="auto"/>
          </w:tcPr>
          <w:p w14:paraId="500CD6A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BA2F4D2"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054B8A2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Given name</w:t>
            </w:r>
          </w:p>
        </w:tc>
        <w:tc>
          <w:tcPr>
            <w:tcW w:w="3916" w:type="pct"/>
          </w:tcPr>
          <w:p w14:paraId="3DFFDBE0"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15B5881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596EAF6"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Surname</w:t>
            </w:r>
          </w:p>
        </w:tc>
        <w:tc>
          <w:tcPr>
            <w:tcW w:w="3916" w:type="pct"/>
          </w:tcPr>
          <w:p w14:paraId="19C0D4EF"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D108DE" w14:paraId="7EC71CA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0322408" w14:textId="77777777" w:rsidR="00C27AAC" w:rsidRPr="00261E63" w:rsidRDefault="00C27AAC" w:rsidP="003F6F38">
            <w:pPr>
              <w:pStyle w:val="TableHeading"/>
              <w:spacing w:before="60" w:after="60"/>
              <w:rPr>
                <w:rFonts w:ascii="Source Sans Pro SemiBold" w:hAnsi="Source Sans Pro SemiBold"/>
              </w:rPr>
            </w:pPr>
            <w:r w:rsidRPr="00261E63">
              <w:rPr>
                <w:rFonts w:ascii="Source Sans Pro SemiBold" w:hAnsi="Source Sans Pro SemiBold"/>
              </w:rPr>
              <w:t>Preferred name</w:t>
            </w:r>
          </w:p>
        </w:tc>
        <w:tc>
          <w:tcPr>
            <w:tcW w:w="3916" w:type="pct"/>
          </w:tcPr>
          <w:p w14:paraId="4E9D2CA9"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37A2CA32" w14:textId="77777777" w:rsidR="00C27AAC" w:rsidRDefault="00C27AAC" w:rsidP="006A5D2D">
      <w:pPr>
        <w:pStyle w:val="TableHeading"/>
        <w:spacing w:before="60" w:after="60"/>
      </w:pPr>
    </w:p>
    <w:tbl>
      <w:tblPr>
        <w:tblStyle w:val="OAICForm"/>
        <w:tblW w:w="5000" w:type="pct"/>
        <w:tblBorders>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2023"/>
        <w:gridCol w:w="7309"/>
      </w:tblGrid>
      <w:tr w:rsidR="00C27AAC" w:rsidRPr="003B7598" w14:paraId="2B039AA0"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7B33BB80"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1</w:t>
            </w:r>
          </w:p>
        </w:tc>
        <w:tc>
          <w:tcPr>
            <w:tcW w:w="3916" w:type="pct"/>
          </w:tcPr>
          <w:p w14:paraId="0AAD077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451BBE7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44FA96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Address line 2</w:t>
            </w:r>
          </w:p>
        </w:tc>
        <w:tc>
          <w:tcPr>
            <w:tcW w:w="3916" w:type="pct"/>
          </w:tcPr>
          <w:p w14:paraId="3F2337AD"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5480B52" w14:textId="77777777" w:rsidTr="00184671">
        <w:trPr>
          <w:trHeight w:val="70"/>
        </w:trPr>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5466B42B"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Suburb</w:t>
            </w:r>
          </w:p>
        </w:tc>
        <w:tc>
          <w:tcPr>
            <w:tcW w:w="3916" w:type="pct"/>
          </w:tcPr>
          <w:p w14:paraId="031AC6C4"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304E2417"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27E71286"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State</w:t>
            </w:r>
          </w:p>
        </w:tc>
        <w:tc>
          <w:tcPr>
            <w:tcW w:w="3916" w:type="pct"/>
          </w:tcPr>
          <w:p w14:paraId="66BE5EF7"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r w:rsidR="00C27AAC" w:rsidRPr="003B7598" w14:paraId="1B335574" w14:textId="77777777" w:rsidTr="00184671">
        <w:tc>
          <w:tcPr>
            <w:cnfStyle w:val="001000000000" w:firstRow="0" w:lastRow="0" w:firstColumn="1" w:lastColumn="0" w:oddVBand="0" w:evenVBand="0" w:oddHBand="0" w:evenHBand="0" w:firstRowFirstColumn="0" w:firstRowLastColumn="0" w:lastRowFirstColumn="0" w:lastRowLastColumn="0"/>
            <w:tcW w:w="1084" w:type="pct"/>
            <w:shd w:val="clear" w:color="auto" w:fill="E0DBE3"/>
          </w:tcPr>
          <w:p w14:paraId="40CB5195" w14:textId="77777777" w:rsidR="00C27AAC" w:rsidRPr="00261E63" w:rsidRDefault="00C27AAC" w:rsidP="006A5D2D">
            <w:pPr>
              <w:pStyle w:val="TableHeading"/>
              <w:spacing w:before="60" w:after="60"/>
              <w:rPr>
                <w:rFonts w:ascii="Source Sans Pro SemiBold" w:hAnsi="Source Sans Pro SemiBold"/>
              </w:rPr>
            </w:pPr>
            <w:r w:rsidRPr="00261E63">
              <w:rPr>
                <w:rFonts w:ascii="Source Sans Pro SemiBold" w:hAnsi="Source Sans Pro SemiBold"/>
              </w:rPr>
              <w:t xml:space="preserve">Postcode </w:t>
            </w:r>
          </w:p>
        </w:tc>
        <w:tc>
          <w:tcPr>
            <w:tcW w:w="3916" w:type="pct"/>
          </w:tcPr>
          <w:p w14:paraId="5305A90E" w14:textId="77777777" w:rsidR="00C27AAC" w:rsidRPr="00D108DE" w:rsidRDefault="00C27AAC" w:rsidP="006A5D2D">
            <w:pPr>
              <w:pStyle w:val="TableHeading"/>
              <w:spacing w:before="60" w:after="60"/>
              <w:cnfStyle w:val="000000000000" w:firstRow="0" w:lastRow="0" w:firstColumn="0" w:lastColumn="0" w:oddVBand="0" w:evenVBand="0" w:oddHBand="0" w:evenHBand="0" w:firstRowFirstColumn="0" w:firstRowLastColumn="0" w:lastRowFirstColumn="0" w:lastRowLastColumn="0"/>
            </w:pPr>
          </w:p>
        </w:tc>
      </w:tr>
    </w:tbl>
    <w:p w14:paraId="1CCDE891" w14:textId="4D6369D2" w:rsidR="00C27AAC" w:rsidRDefault="00C27AAC" w:rsidP="003F6F38">
      <w:pPr>
        <w:pStyle w:val="Heading3"/>
        <w:spacing w:before="360"/>
      </w:pPr>
      <w:r>
        <w:t xml:space="preserve">APS employment </w:t>
      </w:r>
    </w:p>
    <w:p w14:paraId="225FC48A" w14:textId="64BB1474" w:rsidR="00C27AAC" w:rsidRPr="00F228C0" w:rsidRDefault="00C27AAC" w:rsidP="00D718D9">
      <w:r w:rsidRPr="00D108DE">
        <w:t>If you are currently employed in the Australian Public Service</w:t>
      </w:r>
      <w:r>
        <w:t xml:space="preserve"> (APS)</w:t>
      </w:r>
      <w:r w:rsidRPr="00D108DE">
        <w:t>, please provide the following information</w:t>
      </w:r>
      <w:r w:rsidR="00D718D9">
        <w:t>:</w:t>
      </w:r>
    </w:p>
    <w:tbl>
      <w:tblPr>
        <w:tblStyle w:val="OAICTable"/>
        <w:tblW w:w="5000" w:type="pct"/>
        <w:tblLook w:val="04A0" w:firstRow="1" w:lastRow="0" w:firstColumn="1" w:lastColumn="0" w:noHBand="0" w:noVBand="1"/>
      </w:tblPr>
      <w:tblGrid>
        <w:gridCol w:w="4978"/>
        <w:gridCol w:w="4354"/>
      </w:tblGrid>
      <w:tr w:rsidR="00C27AAC" w:rsidRPr="00D108DE" w14:paraId="37BB694B"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7" w:type="pct"/>
          </w:tcPr>
          <w:p w14:paraId="4F03AF02"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APS employer</w:t>
            </w:r>
          </w:p>
        </w:tc>
        <w:tc>
          <w:tcPr>
            <w:tcW w:w="2333" w:type="pct"/>
          </w:tcPr>
          <w:p w14:paraId="5B5DC780"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b w:val="0"/>
                <w:bCs w:val="0"/>
              </w:rPr>
            </w:pPr>
            <w:r w:rsidRPr="00261E63">
              <w:rPr>
                <w:rFonts w:ascii="Source Sans Pro SemiBold" w:hAnsi="Source Sans Pro SemiBold"/>
                <w:b w:val="0"/>
                <w:bCs w:val="0"/>
              </w:rPr>
              <w:t>Response</w:t>
            </w:r>
          </w:p>
        </w:tc>
      </w:tr>
      <w:tr w:rsidR="00C27AAC" w:rsidRPr="00D108DE" w14:paraId="50FE9FB6"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2BC33C63" w14:textId="77777777" w:rsidR="00C27AAC" w:rsidRPr="00D108DE" w:rsidRDefault="00C27AAC" w:rsidP="003F6F38">
            <w:pPr>
              <w:pStyle w:val="TableHeading"/>
              <w:spacing w:before="60" w:after="60"/>
            </w:pPr>
            <w:r w:rsidRPr="00D108DE">
              <w:t>Australian Government Service Number (AGS)</w:t>
            </w:r>
          </w:p>
        </w:tc>
        <w:tc>
          <w:tcPr>
            <w:tcW w:w="2333" w:type="pct"/>
          </w:tcPr>
          <w:p w14:paraId="7BF06925"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r w:rsidR="00C27AAC" w:rsidRPr="00D108DE" w14:paraId="3E0E32E4"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5341D8EA" w14:textId="77777777" w:rsidR="00C27AAC" w:rsidRPr="00D108DE" w:rsidRDefault="00C27AAC" w:rsidP="003F6F38">
            <w:pPr>
              <w:pStyle w:val="TableHeading"/>
              <w:spacing w:before="60" w:after="60"/>
            </w:pPr>
            <w:r>
              <w:t xml:space="preserve">APS </w:t>
            </w:r>
            <w:r w:rsidRPr="00D108DE">
              <w:t>Classification</w:t>
            </w:r>
          </w:p>
        </w:tc>
        <w:tc>
          <w:tcPr>
            <w:tcW w:w="2333" w:type="pct"/>
          </w:tcPr>
          <w:p w14:paraId="202B7402" w14:textId="77777777" w:rsidR="00C27AAC" w:rsidRPr="00D108DE" w:rsidRDefault="00C27AAC" w:rsidP="003F6F38">
            <w:pPr>
              <w:pStyle w:val="TableHeading"/>
              <w:spacing w:after="60"/>
              <w:cnfStyle w:val="000000000000" w:firstRow="0" w:lastRow="0" w:firstColumn="0" w:lastColumn="0" w:oddVBand="0" w:evenVBand="0" w:oddHBand="0" w:evenHBand="0" w:firstRowFirstColumn="0" w:firstRowLastColumn="0" w:lastRowFirstColumn="0" w:lastRowLastColumn="0"/>
            </w:pPr>
          </w:p>
        </w:tc>
      </w:tr>
      <w:tr w:rsidR="00C27AAC" w:rsidRPr="00D108DE" w14:paraId="6605F85B" w14:textId="77777777" w:rsidTr="00A8387E">
        <w:tc>
          <w:tcPr>
            <w:cnfStyle w:val="001000000000" w:firstRow="0" w:lastRow="0" w:firstColumn="1" w:lastColumn="0" w:oddVBand="0" w:evenVBand="0" w:oddHBand="0" w:evenHBand="0" w:firstRowFirstColumn="0" w:firstRowLastColumn="0" w:lastRowFirstColumn="0" w:lastRowLastColumn="0"/>
            <w:tcW w:w="2667" w:type="pct"/>
          </w:tcPr>
          <w:p w14:paraId="41C31737" w14:textId="77777777" w:rsidR="00C27AAC" w:rsidRDefault="00C27AAC" w:rsidP="003F6F38">
            <w:pPr>
              <w:pStyle w:val="TableHeading"/>
              <w:spacing w:before="60" w:after="60"/>
            </w:pPr>
            <w:r w:rsidRPr="00D108DE">
              <w:t>Employment status (ongoing or non-ongoing)</w:t>
            </w:r>
          </w:p>
        </w:tc>
        <w:tc>
          <w:tcPr>
            <w:tcW w:w="2333" w:type="pct"/>
          </w:tcPr>
          <w:p w14:paraId="745E7045"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bl>
    <w:p w14:paraId="0E15AD7A" w14:textId="337A7C77" w:rsidR="00C27AAC" w:rsidRDefault="00C27AAC" w:rsidP="003F6F38">
      <w:pPr>
        <w:pStyle w:val="Heading3"/>
        <w:spacing w:before="360"/>
      </w:pPr>
      <w:r>
        <w:lastRenderedPageBreak/>
        <w:t xml:space="preserve">Eligibility </w:t>
      </w:r>
    </w:p>
    <w:tbl>
      <w:tblPr>
        <w:tblStyle w:val="OAICTable"/>
        <w:tblW w:w="5000" w:type="pct"/>
        <w:tblLook w:val="04A0" w:firstRow="1" w:lastRow="0" w:firstColumn="1" w:lastColumn="0" w:noHBand="0" w:noVBand="1"/>
      </w:tblPr>
      <w:tblGrid>
        <w:gridCol w:w="4823"/>
        <w:gridCol w:w="4509"/>
      </w:tblGrid>
      <w:tr w:rsidR="00C27AAC" w:rsidRPr="003F6F38" w14:paraId="344596AD"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0ACE2CE" w14:textId="7DE9B369" w:rsidR="00C27AAC" w:rsidRPr="00261E63" w:rsidRDefault="00C27AAC" w:rsidP="00DC6616">
            <w:pPr>
              <w:pStyle w:val="TableHeading"/>
              <w:tabs>
                <w:tab w:val="center" w:pos="2326"/>
              </w:tabs>
              <w:spacing w:after="60"/>
              <w:rPr>
                <w:rFonts w:ascii="Source Sans Pro SemiBold" w:hAnsi="Source Sans Pro SemiBold"/>
                <w:b w:val="0"/>
                <w:bCs w:val="0"/>
              </w:rPr>
            </w:pPr>
            <w:r w:rsidRPr="00261E63">
              <w:rPr>
                <w:rFonts w:ascii="Source Sans Pro SemiBold" w:hAnsi="Source Sans Pro SemiBold"/>
                <w:b w:val="0"/>
                <w:bCs w:val="0"/>
              </w:rPr>
              <w:t xml:space="preserve">Requirement </w:t>
            </w:r>
            <w:r w:rsidR="00DC6616" w:rsidRPr="00261E63">
              <w:rPr>
                <w:rFonts w:ascii="Source Sans Pro SemiBold" w:hAnsi="Source Sans Pro SemiBold"/>
                <w:b w:val="0"/>
                <w:bCs w:val="0"/>
              </w:rPr>
              <w:tab/>
            </w:r>
          </w:p>
        </w:tc>
        <w:tc>
          <w:tcPr>
            <w:tcW w:w="2416" w:type="pct"/>
          </w:tcPr>
          <w:p w14:paraId="3385EF99"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6E49F5A5"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6CB2395F" w14:textId="77777777" w:rsidR="00C27AAC" w:rsidRPr="00D108DE" w:rsidRDefault="00C27AAC" w:rsidP="00862EDB">
            <w:pPr>
              <w:pStyle w:val="TableText"/>
            </w:pPr>
            <w:r w:rsidRPr="00D108DE">
              <w:t>Are you an Australian citizen?</w:t>
            </w:r>
          </w:p>
        </w:tc>
        <w:tc>
          <w:tcPr>
            <w:tcW w:w="2416" w:type="pct"/>
          </w:tcPr>
          <w:p w14:paraId="0C4FD924"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17776504"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2661A44B" w14:textId="77777777" w:rsidR="00C27AAC" w:rsidRPr="00D108DE" w:rsidRDefault="00C27AAC" w:rsidP="003F6F38">
            <w:pPr>
              <w:tabs>
                <w:tab w:val="left" w:pos="1200"/>
              </w:tabs>
              <w:spacing w:after="60"/>
              <w:rPr>
                <w:szCs w:val="22"/>
              </w:rPr>
            </w:pPr>
            <w:r w:rsidRPr="00D108DE">
              <w:rPr>
                <w:szCs w:val="22"/>
              </w:rPr>
              <w:t>Have you received a redundancy benefit, severance payment or similar benefit from an APS Agency or a non-APS Commonwealth employer within the last 12 months?</w:t>
            </w:r>
          </w:p>
        </w:tc>
        <w:tc>
          <w:tcPr>
            <w:tcW w:w="2416" w:type="pct"/>
          </w:tcPr>
          <w:p w14:paraId="0AE893B6"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bl>
    <w:p w14:paraId="5A6B1142" w14:textId="77777777" w:rsidR="00C27AAC" w:rsidRDefault="00C27AAC" w:rsidP="003F6F38">
      <w:pPr>
        <w:pStyle w:val="Heading3"/>
        <w:spacing w:before="360"/>
      </w:pPr>
      <w:r>
        <w:t>Accessibility adjustment of selection process</w:t>
      </w:r>
    </w:p>
    <w:p w14:paraId="588203C4" w14:textId="77777777" w:rsidR="00C27AAC" w:rsidRDefault="00C27AAC" w:rsidP="00D718D9">
      <w:r w:rsidRPr="00FF7222">
        <w:t>At times we may need to conduct a range of selection processes for example, preparing written work samples as well as an interview. Some assessment activities may be timed and/or could include reading from a computer screen or paper</w:t>
      </w:r>
      <w:r>
        <w:t>.</w:t>
      </w:r>
    </w:p>
    <w:p w14:paraId="0ED75A89" w14:textId="77777777" w:rsidR="00C27AAC" w:rsidRPr="00D108DE" w:rsidRDefault="00C27AAC" w:rsidP="00D718D9">
      <w:r w:rsidRPr="00D108DE">
        <w:t>We understand that you may not wish to share information about your disability at this time, however the responses you provide will help us in making the selection process inclusive and give you the opportunity to request any necessary adjustments.</w:t>
      </w:r>
    </w:p>
    <w:tbl>
      <w:tblPr>
        <w:tblStyle w:val="OAICTable"/>
        <w:tblW w:w="5000" w:type="pct"/>
        <w:tblLook w:val="04A0" w:firstRow="1" w:lastRow="0" w:firstColumn="1" w:lastColumn="0" w:noHBand="0" w:noVBand="1"/>
      </w:tblPr>
      <w:tblGrid>
        <w:gridCol w:w="4823"/>
        <w:gridCol w:w="4509"/>
      </w:tblGrid>
      <w:tr w:rsidR="00C27AAC" w:rsidRPr="003F6F38" w14:paraId="21B74048" w14:textId="77777777"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4" w:type="pct"/>
          </w:tcPr>
          <w:p w14:paraId="76B8F58F" w14:textId="77777777" w:rsidR="00C27AAC" w:rsidRPr="00261E63" w:rsidRDefault="00C27AAC"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 xml:space="preserve">Adjustment </w:t>
            </w:r>
          </w:p>
        </w:tc>
        <w:tc>
          <w:tcPr>
            <w:tcW w:w="2416" w:type="pct"/>
          </w:tcPr>
          <w:p w14:paraId="30B16D34" w14:textId="77777777" w:rsidR="00C27AAC" w:rsidRPr="00261E63" w:rsidRDefault="00C27AAC" w:rsidP="003F6F38">
            <w:pPr>
              <w:pStyle w:val="TableHeading"/>
              <w:spacing w:after="60"/>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Response</w:t>
            </w:r>
          </w:p>
        </w:tc>
      </w:tr>
      <w:tr w:rsidR="00C27AAC" w:rsidRPr="003B7598" w14:paraId="3C3F2F26"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0E29BC36" w14:textId="77777777" w:rsidR="00C27AAC" w:rsidRPr="00D108DE" w:rsidRDefault="00C27AAC" w:rsidP="00862EDB">
            <w:pPr>
              <w:pStyle w:val="TableText"/>
            </w:pPr>
            <w:r w:rsidRPr="00D108DE">
              <w:t>Are there any adjustments that you may require to the selection process?</w:t>
            </w:r>
          </w:p>
        </w:tc>
        <w:tc>
          <w:tcPr>
            <w:tcW w:w="2416" w:type="pct"/>
          </w:tcPr>
          <w:p w14:paraId="722623FA"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r w:rsidR="00C27AAC" w:rsidRPr="003B7598" w14:paraId="2455588B" w14:textId="77777777" w:rsidTr="00A8387E">
        <w:tc>
          <w:tcPr>
            <w:cnfStyle w:val="001000000000" w:firstRow="0" w:lastRow="0" w:firstColumn="1" w:lastColumn="0" w:oddVBand="0" w:evenVBand="0" w:oddHBand="0" w:evenHBand="0" w:firstRowFirstColumn="0" w:firstRowLastColumn="0" w:lastRowFirstColumn="0" w:lastRowLastColumn="0"/>
            <w:tcW w:w="2584" w:type="pct"/>
          </w:tcPr>
          <w:p w14:paraId="5F008C0F" w14:textId="77777777" w:rsidR="00C27AAC" w:rsidRPr="003F6F38" w:rsidRDefault="00C27AAC" w:rsidP="00862EDB">
            <w:pPr>
              <w:pStyle w:val="TableText"/>
            </w:pPr>
            <w:r w:rsidRPr="00D108DE">
              <w:t>If you do require adjustments to the selection process, please tell us what type of adjustments you require.</w:t>
            </w:r>
          </w:p>
        </w:tc>
        <w:tc>
          <w:tcPr>
            <w:tcW w:w="2416" w:type="pct"/>
          </w:tcPr>
          <w:p w14:paraId="330A11B0" w14:textId="77777777" w:rsidR="00C27AAC" w:rsidRPr="00D108DE" w:rsidRDefault="00C27AAC" w:rsidP="00862EDB">
            <w:pPr>
              <w:pStyle w:val="TableText"/>
              <w:cnfStyle w:val="000000000000" w:firstRow="0" w:lastRow="0" w:firstColumn="0" w:lastColumn="0" w:oddVBand="0" w:evenVBand="0" w:oddHBand="0" w:evenHBand="0" w:firstRowFirstColumn="0" w:firstRowLastColumn="0" w:lastRowFirstColumn="0" w:lastRowLastColumn="0"/>
            </w:pPr>
          </w:p>
        </w:tc>
      </w:tr>
    </w:tbl>
    <w:p w14:paraId="1417E4B6" w14:textId="77777777" w:rsidR="00862EDB" w:rsidRDefault="00862EDB" w:rsidP="00862EDB">
      <w:pPr>
        <w:keepNext/>
        <w:keepLines/>
        <w:spacing w:before="180" w:after="0"/>
        <w:outlineLvl w:val="2"/>
        <w:rPr>
          <w:rFonts w:ascii="Source Sans Pro" w:eastAsia="Dotum" w:hAnsi="Source Sans Pro"/>
          <w:bCs/>
          <w:color w:val="002A3A"/>
          <w:sz w:val="30"/>
          <w:szCs w:val="24"/>
          <w:lang w:val="en-GB"/>
        </w:rPr>
      </w:pPr>
      <w:r>
        <w:rPr>
          <w:rFonts w:ascii="Source Sans Pro" w:eastAsia="Dotum" w:hAnsi="Source Sans Pro"/>
          <w:bCs/>
          <w:color w:val="002A3A"/>
          <w:sz w:val="30"/>
          <w:szCs w:val="24"/>
          <w:lang w:val="en-GB"/>
        </w:rPr>
        <w:t xml:space="preserve">Merit Pool sharing </w:t>
      </w:r>
    </w:p>
    <w:p w14:paraId="73ADC9C5" w14:textId="77777777" w:rsidR="00862EDB" w:rsidRDefault="00862EDB" w:rsidP="00862EDB">
      <w:pPr>
        <w:spacing w:before="120" w:after="240"/>
        <w:rPr>
          <w:rFonts w:ascii="Source Sans Pro" w:eastAsia="Source Sans Pro" w:hAnsi="Source Sans Pro"/>
          <w:szCs w:val="22"/>
          <w:lang w:val="en-GB"/>
        </w:rPr>
      </w:pPr>
      <w:r>
        <w:rPr>
          <w:rFonts w:ascii="Source Sans Pro" w:eastAsia="Source Sans Pro" w:hAnsi="Source Sans Pro"/>
          <w:szCs w:val="22"/>
          <w:lang w:val="en-GB"/>
        </w:rPr>
        <w:t xml:space="preserve">A merit pool is a group of applicants that have been deemed suitable for the vacancy advertised, however they are not considered the preferred candidate or appointed to the role advertised. A ranked order of merit is where an applicant has been deemed suitable for the </w:t>
      </w:r>
      <w:proofErr w:type="gramStart"/>
      <w:r>
        <w:rPr>
          <w:rFonts w:ascii="Source Sans Pro" w:eastAsia="Source Sans Pro" w:hAnsi="Source Sans Pro"/>
          <w:szCs w:val="22"/>
          <w:lang w:val="en-GB"/>
        </w:rPr>
        <w:t>vacancy, but</w:t>
      </w:r>
      <w:proofErr w:type="gramEnd"/>
      <w:r>
        <w:rPr>
          <w:rFonts w:ascii="Source Sans Pro" w:eastAsia="Source Sans Pro" w:hAnsi="Source Sans Pro"/>
          <w:szCs w:val="22"/>
          <w:lang w:val="en-GB"/>
        </w:rPr>
        <w:t xml:space="preserve"> is ranked in a particular order or grouped in categorised order – e.g., highly suitable, very suitable and suitable. </w:t>
      </w:r>
    </w:p>
    <w:p w14:paraId="6D22787C" w14:textId="77777777" w:rsidR="00862EDB" w:rsidRDefault="00862EDB" w:rsidP="00862EDB">
      <w:pPr>
        <w:spacing w:before="120" w:after="240"/>
        <w:rPr>
          <w:rFonts w:ascii="Source Sans Pro" w:eastAsia="Times New Roman" w:hAnsi="Source Sans Pro"/>
          <w:spacing w:val="4"/>
          <w:szCs w:val="22"/>
          <w:lang w:eastAsia="en-AU"/>
        </w:rPr>
      </w:pPr>
      <w:r>
        <w:rPr>
          <w:rFonts w:ascii="Source Sans Pro" w:eastAsia="Source Sans Pro" w:hAnsi="Source Sans Pro"/>
          <w:szCs w:val="22"/>
          <w:lang w:val="en-GB"/>
        </w:rPr>
        <w:t>Applicants who are placed in a merit pool may be considered for future vacancies. If the new vacancy meets the merit sharing principals outlined below:</w:t>
      </w:r>
    </w:p>
    <w:p w14:paraId="5E7518DE" w14:textId="77777777" w:rsidR="00862EDB" w:rsidRDefault="00862EDB" w:rsidP="00A06CA8">
      <w:pPr>
        <w:numPr>
          <w:ilvl w:val="0"/>
          <w:numId w:val="24"/>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The vacancy is at the same classification.</w:t>
      </w:r>
    </w:p>
    <w:p w14:paraId="4D47E52C" w14:textId="77777777" w:rsidR="00862EDB" w:rsidRDefault="00862EDB" w:rsidP="00A06CA8">
      <w:pPr>
        <w:numPr>
          <w:ilvl w:val="0"/>
          <w:numId w:val="24"/>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The vacancy is the same category of employment (ongoing or non-ongoing).</w:t>
      </w:r>
    </w:p>
    <w:p w14:paraId="5A2FB1BC" w14:textId="77777777" w:rsidR="00862EDB" w:rsidRDefault="00862EDB" w:rsidP="00A06CA8">
      <w:pPr>
        <w:numPr>
          <w:ilvl w:val="0"/>
          <w:numId w:val="24"/>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The vacancy comprises of similar duties.</w:t>
      </w:r>
    </w:p>
    <w:p w14:paraId="72C25096" w14:textId="77777777" w:rsidR="00862EDB" w:rsidRDefault="00862EDB" w:rsidP="00A06CA8">
      <w:pPr>
        <w:numPr>
          <w:ilvl w:val="0"/>
          <w:numId w:val="24"/>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The vacancy is in a similar location.</w:t>
      </w:r>
    </w:p>
    <w:p w14:paraId="239A7BC9"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lastRenderedPageBreak/>
        <w:br/>
      </w:r>
    </w:p>
    <w:p w14:paraId="788B9A12"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Applicants who are placed in the merit pool or merit list and agree to be considered for subsequent vacancies:</w:t>
      </w:r>
      <w:r>
        <w:rPr>
          <w:rFonts w:ascii="Source Sans Pro" w:eastAsia="Times New Roman" w:hAnsi="Source Sans Pro"/>
          <w:spacing w:val="4"/>
          <w:szCs w:val="22"/>
          <w:lang w:eastAsia="en-AU"/>
        </w:rPr>
        <w:br/>
      </w:r>
    </w:p>
    <w:p w14:paraId="1EA28C64" w14:textId="77777777" w:rsidR="00862EDB" w:rsidRDefault="00862EDB" w:rsidP="00A06CA8">
      <w:pPr>
        <w:numPr>
          <w:ilvl w:val="0"/>
          <w:numId w:val="25"/>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will have their details maintained by the OAIC for a period of up to 18 months from the date the vacancy was advertised.</w:t>
      </w:r>
    </w:p>
    <w:p w14:paraId="5CF0A8E0" w14:textId="77777777" w:rsidR="00862EDB" w:rsidRDefault="00862EDB" w:rsidP="00A06CA8">
      <w:pPr>
        <w:numPr>
          <w:ilvl w:val="0"/>
          <w:numId w:val="25"/>
        </w:numPr>
        <w:shd w:val="clear" w:color="auto" w:fill="FFFFFF"/>
        <w:spacing w:after="0"/>
        <w:ind w:left="915"/>
        <w:textAlignment w:val="baseline"/>
        <w:rPr>
          <w:rFonts w:ascii="Source Sans Pro" w:eastAsia="Times New Roman" w:hAnsi="Source Sans Pro"/>
          <w:spacing w:val="4"/>
          <w:szCs w:val="22"/>
          <w:lang w:eastAsia="en-AU"/>
        </w:rPr>
      </w:pPr>
      <w:r>
        <w:rPr>
          <w:rFonts w:ascii="Source Sans Pro" w:eastAsia="Times New Roman" w:hAnsi="Source Sans Pro"/>
          <w:spacing w:val="4"/>
          <w:szCs w:val="22"/>
          <w:lang w:eastAsia="en-AU"/>
        </w:rPr>
        <w:t xml:space="preserve">may have their information provided to other Commonwealth Agencies employing under the </w:t>
      </w:r>
      <w:r>
        <w:rPr>
          <w:rFonts w:ascii="Source Sans Pro" w:eastAsia="Times New Roman" w:hAnsi="Source Sans Pro"/>
          <w:i/>
          <w:iCs/>
          <w:spacing w:val="4"/>
          <w:szCs w:val="22"/>
          <w:lang w:eastAsia="en-AU"/>
        </w:rPr>
        <w:t>Public Service Act 1999</w:t>
      </w:r>
      <w:r>
        <w:rPr>
          <w:rFonts w:ascii="Source Sans Pro" w:eastAsia="Times New Roman" w:hAnsi="Source Sans Pro"/>
          <w:spacing w:val="4"/>
          <w:szCs w:val="22"/>
          <w:lang w:eastAsia="en-AU"/>
        </w:rPr>
        <w:t xml:space="preserve"> or </w:t>
      </w:r>
      <w:r>
        <w:rPr>
          <w:rFonts w:ascii="Source Sans Pro" w:eastAsia="Times New Roman" w:hAnsi="Source Sans Pro"/>
          <w:i/>
          <w:iCs/>
          <w:spacing w:val="4"/>
          <w:szCs w:val="22"/>
          <w:lang w:eastAsia="en-AU"/>
        </w:rPr>
        <w:t>Parliamentary Services Act 1999</w:t>
      </w:r>
      <w:r>
        <w:rPr>
          <w:rFonts w:ascii="Source Sans Pro" w:eastAsia="Times New Roman" w:hAnsi="Source Sans Pro"/>
          <w:spacing w:val="4"/>
          <w:szCs w:val="22"/>
          <w:lang w:eastAsia="en-AU"/>
        </w:rPr>
        <w:t xml:space="preserve"> to fill similar roles across the Australian Public Service.</w:t>
      </w:r>
    </w:p>
    <w:p w14:paraId="178B7D55"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r>
        <w:rPr>
          <w:rFonts w:ascii="Source Sans Pro" w:eastAsia="Times New Roman" w:hAnsi="Source Sans Pro"/>
          <w:b/>
          <w:bCs/>
          <w:spacing w:val="4"/>
          <w:szCs w:val="22"/>
          <w:bdr w:val="none" w:sz="0" w:space="0" w:color="auto" w:frame="1"/>
          <w:lang w:eastAsia="en-AU"/>
        </w:rPr>
        <w:br/>
        <w:t>If you are assessed as suitable and placed in a merit pool, or on an order of merit list, do you agree to your application, CV and assessment information being shared with other Commonwealth Agencies to fill similar roles in the Australian Public Service?</w:t>
      </w:r>
      <w:r>
        <w:rPr>
          <w:rFonts w:ascii="Source Sans Pro" w:eastAsia="Times New Roman" w:hAnsi="Source Sans Pro"/>
          <w:spacing w:val="4"/>
          <w:szCs w:val="22"/>
          <w:lang w:eastAsia="en-AU"/>
        </w:rPr>
        <w:t> </w:t>
      </w:r>
    </w:p>
    <w:p w14:paraId="5D53E531"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p>
    <w:p w14:paraId="768C754B"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sdt>
        <w:sdtPr>
          <w:rPr>
            <w:rFonts w:ascii="Source Sans Pro" w:eastAsia="Times New Roman" w:hAnsi="Source Sans Pro"/>
            <w:spacing w:val="4"/>
            <w:szCs w:val="22"/>
            <w:lang w:eastAsia="en-AU"/>
          </w:rPr>
          <w:id w:val="1893528145"/>
          <w14:checkbox>
            <w14:checked w14:val="0"/>
            <w14:checkedState w14:val="2612" w14:font="MS Gothic"/>
            <w14:uncheckedState w14:val="2610" w14:font="MS Gothic"/>
          </w14:checkbox>
        </w:sdtPr>
        <w:sdtContent>
          <w:r>
            <w:rPr>
              <w:rFonts w:ascii="MS Gothic" w:eastAsia="MS Gothic" w:hAnsi="MS Gothic" w:hint="eastAsia"/>
              <w:spacing w:val="4"/>
              <w:szCs w:val="22"/>
              <w:lang w:eastAsia="en-AU"/>
            </w:rPr>
            <w:t>☐</w:t>
          </w:r>
        </w:sdtContent>
      </w:sdt>
      <w:r>
        <w:rPr>
          <w:rFonts w:ascii="Source Sans Pro" w:eastAsia="Times New Roman" w:hAnsi="Source Sans Pro"/>
          <w:spacing w:val="4"/>
          <w:szCs w:val="22"/>
          <w:lang w:eastAsia="en-AU"/>
        </w:rPr>
        <w:t xml:space="preserve"> Yes, I agree for my application details to be shared as outlined above. </w:t>
      </w:r>
    </w:p>
    <w:p w14:paraId="057CBF0D" w14:textId="77777777" w:rsidR="00862EDB" w:rsidRDefault="00862EDB" w:rsidP="00862EDB">
      <w:pPr>
        <w:shd w:val="clear" w:color="auto" w:fill="FFFFFF"/>
        <w:spacing w:after="0"/>
        <w:textAlignment w:val="top"/>
        <w:rPr>
          <w:rFonts w:ascii="Source Sans Pro" w:eastAsia="Times New Roman" w:hAnsi="Source Sans Pro"/>
          <w:spacing w:val="4"/>
          <w:szCs w:val="22"/>
          <w:lang w:eastAsia="en-AU"/>
        </w:rPr>
      </w:pPr>
    </w:p>
    <w:p w14:paraId="2B6B38D3" w14:textId="1A154542" w:rsidR="00862EDB" w:rsidRPr="00862EDB" w:rsidRDefault="00862EDB" w:rsidP="00862EDB">
      <w:pPr>
        <w:shd w:val="clear" w:color="auto" w:fill="FFFFFF"/>
        <w:spacing w:after="0"/>
        <w:textAlignment w:val="top"/>
        <w:rPr>
          <w:rFonts w:ascii="Source Sans Pro" w:eastAsia="Times New Roman" w:hAnsi="Source Sans Pro"/>
          <w:spacing w:val="4"/>
          <w:szCs w:val="22"/>
          <w:lang w:eastAsia="en-AU"/>
        </w:rPr>
      </w:pPr>
      <w:sdt>
        <w:sdtPr>
          <w:rPr>
            <w:rFonts w:ascii="Source Sans Pro" w:eastAsia="Times New Roman" w:hAnsi="Source Sans Pro"/>
            <w:spacing w:val="4"/>
            <w:szCs w:val="22"/>
            <w:lang w:eastAsia="en-AU"/>
          </w:rPr>
          <w:id w:val="-1933349659"/>
          <w14:checkbox>
            <w14:checked w14:val="0"/>
            <w14:checkedState w14:val="2612" w14:font="MS Gothic"/>
            <w14:uncheckedState w14:val="2610" w14:font="MS Gothic"/>
          </w14:checkbox>
        </w:sdtPr>
        <w:sdtContent>
          <w:r>
            <w:rPr>
              <w:rFonts w:ascii="MS Gothic" w:eastAsia="MS Gothic" w:hAnsi="MS Gothic" w:hint="eastAsia"/>
              <w:spacing w:val="4"/>
              <w:szCs w:val="22"/>
              <w:lang w:eastAsia="en-AU"/>
            </w:rPr>
            <w:t>☐</w:t>
          </w:r>
        </w:sdtContent>
      </w:sdt>
      <w:r>
        <w:rPr>
          <w:rFonts w:ascii="Source Sans Pro" w:eastAsia="Times New Roman" w:hAnsi="Source Sans Pro"/>
          <w:spacing w:val="4"/>
          <w:szCs w:val="22"/>
          <w:lang w:eastAsia="en-AU"/>
        </w:rPr>
        <w:t xml:space="preserve"> No, I do not agree for my application/details to be shared and would like to opt out of the above sharing process.</w:t>
      </w:r>
    </w:p>
    <w:p w14:paraId="79328A89" w14:textId="3A1DFC77" w:rsidR="00C27AAC" w:rsidRDefault="00C27AAC" w:rsidP="003F6F38">
      <w:pPr>
        <w:pStyle w:val="Heading3"/>
        <w:spacing w:before="360"/>
      </w:pPr>
      <w:r>
        <w:t>Submitting your application</w:t>
      </w:r>
    </w:p>
    <w:p w14:paraId="22F992E5" w14:textId="77777777" w:rsidR="00C27AAC" w:rsidRPr="00D108DE" w:rsidRDefault="00C27AAC" w:rsidP="00C27AAC">
      <w:pPr>
        <w:spacing w:before="120" w:after="240"/>
        <w:rPr>
          <w:rFonts w:cs="Arial"/>
          <w:color w:val="303030"/>
          <w:szCs w:val="22"/>
          <w:shd w:val="clear" w:color="auto" w:fill="FFFFFF"/>
        </w:rPr>
      </w:pPr>
      <w:r w:rsidRPr="00D108DE">
        <w:rPr>
          <w:szCs w:val="22"/>
        </w:rPr>
        <w:t>When</w:t>
      </w:r>
      <w:r w:rsidRPr="00D108DE">
        <w:rPr>
          <w:rFonts w:cs="Arial"/>
          <w:color w:val="303030"/>
          <w:szCs w:val="22"/>
          <w:shd w:val="clear" w:color="auto" w:fill="FFFFFF"/>
        </w:rPr>
        <w:t xml:space="preserve"> you are ready to submit your application, please send the following document (as one document) by email to </w:t>
      </w:r>
      <w:hyperlink r:id="rId16" w:history="1">
        <w:r w:rsidRPr="00D108DE">
          <w:rPr>
            <w:rStyle w:val="Hyperlink"/>
            <w:rFonts w:cs="Arial"/>
            <w:szCs w:val="22"/>
            <w:shd w:val="clear" w:color="auto" w:fill="FFFFFF"/>
          </w:rPr>
          <w:t>jobs@oaic.gov.au</w:t>
        </w:r>
      </w:hyperlink>
      <w:r w:rsidRPr="00D108DE">
        <w:rPr>
          <w:rFonts w:cs="Arial"/>
          <w:color w:val="303030"/>
          <w:szCs w:val="22"/>
          <w:shd w:val="clear" w:color="auto" w:fill="FFFFFF"/>
        </w:rPr>
        <w:t>:</w:t>
      </w:r>
    </w:p>
    <w:tbl>
      <w:tblPr>
        <w:tblStyle w:val="OAICTable"/>
        <w:tblW w:w="5001" w:type="pct"/>
        <w:tblLook w:val="04A0" w:firstRow="1" w:lastRow="0" w:firstColumn="1" w:lastColumn="0" w:noHBand="0" w:noVBand="1"/>
      </w:tblPr>
      <w:tblGrid>
        <w:gridCol w:w="4678"/>
        <w:gridCol w:w="4656"/>
      </w:tblGrid>
      <w:tr w:rsidR="003F6F38" w:rsidRPr="00D108DE" w14:paraId="4C8900E7" w14:textId="502F6970" w:rsidTr="00DC6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pct"/>
          </w:tcPr>
          <w:p w14:paraId="1F6A4FED" w14:textId="77777777" w:rsidR="003F6F38" w:rsidRPr="00261E63" w:rsidRDefault="003F6F38" w:rsidP="003F6F38">
            <w:pPr>
              <w:pStyle w:val="TableHeading"/>
              <w:spacing w:after="60"/>
              <w:rPr>
                <w:rFonts w:ascii="Source Sans Pro SemiBold" w:hAnsi="Source Sans Pro SemiBold"/>
                <w:b w:val="0"/>
                <w:bCs w:val="0"/>
              </w:rPr>
            </w:pPr>
            <w:r w:rsidRPr="00261E63">
              <w:rPr>
                <w:rFonts w:ascii="Source Sans Pro SemiBold" w:hAnsi="Source Sans Pro SemiBold"/>
                <w:b w:val="0"/>
                <w:bCs w:val="0"/>
              </w:rPr>
              <w:t>I have included as one document</w:t>
            </w:r>
          </w:p>
        </w:tc>
        <w:tc>
          <w:tcPr>
            <w:tcW w:w="2494" w:type="pct"/>
          </w:tcPr>
          <w:p w14:paraId="131F3882" w14:textId="19C30F2C" w:rsidR="003F6F38" w:rsidRPr="00261E63" w:rsidRDefault="003F6F38" w:rsidP="003F6F38">
            <w:pPr>
              <w:pStyle w:val="TableHeading"/>
              <w:spacing w:after="60"/>
              <w:jc w:val="center"/>
              <w:cnfStyle w:val="100000000000" w:firstRow="1" w:lastRow="0" w:firstColumn="0" w:lastColumn="0" w:oddVBand="0" w:evenVBand="0" w:oddHBand="0" w:evenHBand="0" w:firstRowFirstColumn="0" w:firstRowLastColumn="0" w:lastRowFirstColumn="0" w:lastRowLastColumn="0"/>
              <w:rPr>
                <w:rFonts w:ascii="Source Sans Pro SemiBold" w:hAnsi="Source Sans Pro SemiBold"/>
                <w:b w:val="0"/>
                <w:bCs w:val="0"/>
              </w:rPr>
            </w:pPr>
            <w:r w:rsidRPr="00261E63">
              <w:rPr>
                <w:rFonts w:ascii="Source Sans Pro SemiBold" w:hAnsi="Source Sans Pro SemiBold"/>
                <w:b w:val="0"/>
                <w:bCs w:val="0"/>
              </w:rPr>
              <w:t>✓</w:t>
            </w:r>
          </w:p>
        </w:tc>
      </w:tr>
      <w:tr w:rsidR="003F6F38" w:rsidRPr="00D108DE" w14:paraId="5E1B04E5" w14:textId="2705BF59" w:rsidTr="003F6F38">
        <w:tc>
          <w:tcPr>
            <w:cnfStyle w:val="001000000000" w:firstRow="0" w:lastRow="0" w:firstColumn="1" w:lastColumn="0" w:oddVBand="0" w:evenVBand="0" w:oddHBand="0" w:evenHBand="0" w:firstRowFirstColumn="0" w:firstRowLastColumn="0" w:lastRowFirstColumn="0" w:lastRowLastColumn="0"/>
            <w:tcW w:w="2506" w:type="pct"/>
          </w:tcPr>
          <w:p w14:paraId="432784B6" w14:textId="77777777" w:rsidR="003F6F38" w:rsidRPr="00D108DE" w:rsidRDefault="003F6F38" w:rsidP="00862EDB">
            <w:pPr>
              <w:pStyle w:val="TableText"/>
            </w:pPr>
            <w:r w:rsidRPr="00D108DE">
              <w:t>Completed job application form</w:t>
            </w:r>
          </w:p>
        </w:tc>
        <w:tc>
          <w:tcPr>
            <w:tcW w:w="2494" w:type="pct"/>
          </w:tcPr>
          <w:p w14:paraId="1772D771" w14:textId="77777777" w:rsidR="003F6F38" w:rsidRPr="00D108DE" w:rsidRDefault="003F6F38" w:rsidP="00862EDB">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2C500EA1" w14:textId="355D1D46" w:rsidTr="003F6F38">
        <w:tc>
          <w:tcPr>
            <w:cnfStyle w:val="001000000000" w:firstRow="0" w:lastRow="0" w:firstColumn="1" w:lastColumn="0" w:oddVBand="0" w:evenVBand="0" w:oddHBand="0" w:evenHBand="0" w:firstRowFirstColumn="0" w:firstRowLastColumn="0" w:lastRowFirstColumn="0" w:lastRowLastColumn="0"/>
            <w:tcW w:w="2506" w:type="pct"/>
          </w:tcPr>
          <w:p w14:paraId="4E54F537" w14:textId="77777777" w:rsidR="003F6F38" w:rsidRPr="00D108DE" w:rsidRDefault="003F6F38" w:rsidP="00862EDB">
            <w:pPr>
              <w:pStyle w:val="TableText"/>
            </w:pPr>
            <w:r w:rsidRPr="00D108DE">
              <w:t>A covering letter of up to two pages explaining my interest, motivation and fit for the role, including the skills and experience I will bring to the organisation and the position(s)</w:t>
            </w:r>
          </w:p>
        </w:tc>
        <w:tc>
          <w:tcPr>
            <w:tcW w:w="2494" w:type="pct"/>
          </w:tcPr>
          <w:p w14:paraId="762CF1D5" w14:textId="77777777" w:rsidR="003F6F38" w:rsidRPr="00D108DE" w:rsidRDefault="003F6F38" w:rsidP="00862EDB">
            <w:pPr>
              <w:pStyle w:val="TableText"/>
              <w:cnfStyle w:val="000000000000" w:firstRow="0" w:lastRow="0" w:firstColumn="0" w:lastColumn="0" w:oddVBand="0" w:evenVBand="0" w:oddHBand="0" w:evenHBand="0" w:firstRowFirstColumn="0" w:firstRowLastColumn="0" w:lastRowFirstColumn="0" w:lastRowLastColumn="0"/>
            </w:pPr>
          </w:p>
        </w:tc>
      </w:tr>
      <w:tr w:rsidR="003F6F38" w:rsidRPr="00D108DE" w14:paraId="53AD2C20" w14:textId="31486582" w:rsidTr="003F6F38">
        <w:tc>
          <w:tcPr>
            <w:cnfStyle w:val="001000000000" w:firstRow="0" w:lastRow="0" w:firstColumn="1" w:lastColumn="0" w:oddVBand="0" w:evenVBand="0" w:oddHBand="0" w:evenHBand="0" w:firstRowFirstColumn="0" w:firstRowLastColumn="0" w:lastRowFirstColumn="0" w:lastRowLastColumn="0"/>
            <w:tcW w:w="2506" w:type="pct"/>
          </w:tcPr>
          <w:p w14:paraId="4C50D2A0" w14:textId="77777777" w:rsidR="003F6F38" w:rsidRPr="00D108DE" w:rsidRDefault="003F6F38" w:rsidP="00862EDB">
            <w:pPr>
              <w:pStyle w:val="TableText"/>
            </w:pPr>
            <w:r w:rsidRPr="00D108DE">
              <w:t>My full resume</w:t>
            </w:r>
          </w:p>
        </w:tc>
        <w:tc>
          <w:tcPr>
            <w:tcW w:w="2494" w:type="pct"/>
          </w:tcPr>
          <w:p w14:paraId="6A33CD64" w14:textId="77777777" w:rsidR="003F6F38" w:rsidRPr="00D108DE" w:rsidRDefault="003F6F38" w:rsidP="00862EDB">
            <w:pPr>
              <w:pStyle w:val="TableText"/>
              <w:cnfStyle w:val="000000000000" w:firstRow="0" w:lastRow="0" w:firstColumn="0" w:lastColumn="0" w:oddVBand="0" w:evenVBand="0" w:oddHBand="0" w:evenHBand="0" w:firstRowFirstColumn="0" w:firstRowLastColumn="0" w:lastRowFirstColumn="0" w:lastRowLastColumn="0"/>
            </w:pPr>
          </w:p>
        </w:tc>
      </w:tr>
      <w:bookmarkEnd w:id="4"/>
      <w:bookmarkEnd w:id="3"/>
    </w:tbl>
    <w:p w14:paraId="5AAF460F" w14:textId="77777777" w:rsidR="00C27AAC" w:rsidRPr="00F228C0" w:rsidRDefault="00C27AAC" w:rsidP="00862EDB">
      <w:pPr>
        <w:pStyle w:val="TableText"/>
      </w:pPr>
    </w:p>
    <w:sectPr w:rsidR="00C27AAC" w:rsidRPr="00F228C0" w:rsidSect="00C5616C">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134" w:header="556" w:footer="143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E5B2" w14:textId="77777777" w:rsidR="0085478E" w:rsidRDefault="0085478E" w:rsidP="008A4C80">
      <w:r>
        <w:separator/>
      </w:r>
    </w:p>
    <w:p w14:paraId="3904AD17" w14:textId="77777777" w:rsidR="0085478E" w:rsidRDefault="0085478E" w:rsidP="008A4C80"/>
    <w:p w14:paraId="03711384" w14:textId="77777777" w:rsidR="0085478E" w:rsidRDefault="0085478E" w:rsidP="008A4C80"/>
    <w:p w14:paraId="24065F5C" w14:textId="77777777" w:rsidR="0085478E" w:rsidRDefault="0085478E"/>
  </w:endnote>
  <w:endnote w:type="continuationSeparator" w:id="0">
    <w:p w14:paraId="424E15B9" w14:textId="77777777" w:rsidR="0085478E" w:rsidRDefault="0085478E" w:rsidP="008A4C80">
      <w:r>
        <w:continuationSeparator/>
      </w:r>
    </w:p>
    <w:p w14:paraId="48A43F6F" w14:textId="77777777" w:rsidR="0085478E" w:rsidRDefault="0085478E" w:rsidP="008A4C80"/>
    <w:p w14:paraId="60226E5F" w14:textId="77777777" w:rsidR="0085478E" w:rsidRDefault="0085478E" w:rsidP="008A4C80"/>
    <w:p w14:paraId="23F125AE" w14:textId="77777777" w:rsidR="0085478E" w:rsidRDefault="0085478E"/>
  </w:endnote>
  <w:endnote w:type="continuationNotice" w:id="1">
    <w:p w14:paraId="65F13F62" w14:textId="77777777" w:rsidR="0085478E" w:rsidRDefault="008547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Layout w:type="fixed"/>
      <w:tblLook w:val="04A0" w:firstRow="1" w:lastRow="0" w:firstColumn="1" w:lastColumn="0" w:noHBand="0" w:noVBand="1"/>
      <w:tblCaption w:val="Footer Grid"/>
      <w:tblDescription w:val="Footer Grid — Containing page number"/>
    </w:tblPr>
    <w:tblGrid>
      <w:gridCol w:w="9332"/>
    </w:tblGrid>
    <w:tr w:rsidR="000008CD" w14:paraId="40EE09E5" w14:textId="77777777" w:rsidTr="00156E08">
      <w:trPr>
        <w:tblHeader/>
      </w:trPr>
      <w:tc>
        <w:tcPr>
          <w:tcW w:w="9570" w:type="dxa"/>
        </w:tcPr>
        <w:p w14:paraId="6924B985" w14:textId="77777777" w:rsidR="000008CD" w:rsidRPr="00093B03" w:rsidRDefault="000008CD" w:rsidP="008A4C80">
          <w:pPr>
            <w:pStyle w:val="Footer"/>
            <w:rPr>
              <w:rStyle w:val="PageNumber"/>
            </w:rPr>
          </w:pPr>
          <w:r w:rsidRPr="00093B03">
            <w:rPr>
              <w:rStyle w:val="PageNumber"/>
            </w:rPr>
            <w:fldChar w:fldCharType="begin"/>
          </w:r>
          <w:r w:rsidRPr="00093B03">
            <w:rPr>
              <w:rStyle w:val="PageNumber"/>
            </w:rPr>
            <w:instrText xml:space="preserve"> PAGE  \* Arabic  \* MERGEFORMAT </w:instrText>
          </w:r>
          <w:r w:rsidRPr="00093B03">
            <w:rPr>
              <w:rStyle w:val="PageNumber"/>
            </w:rPr>
            <w:fldChar w:fldCharType="separate"/>
          </w:r>
          <w:r>
            <w:rPr>
              <w:rStyle w:val="PageNumber"/>
              <w:noProof/>
            </w:rPr>
            <w:t>4</w:t>
          </w:r>
          <w:r w:rsidRPr="00093B03">
            <w:rPr>
              <w:rStyle w:val="PageNumber"/>
            </w:rPr>
            <w:fldChar w:fldCharType="end"/>
          </w:r>
        </w:p>
      </w:tc>
    </w:tr>
  </w:tbl>
  <w:p w14:paraId="06FE6339" w14:textId="77777777" w:rsidR="000008CD" w:rsidRDefault="000008CD" w:rsidP="008A4C80">
    <w:pPr>
      <w:pStyle w:val="Footer"/>
    </w:pPr>
    <w:r>
      <w:rPr>
        <w:noProof/>
        <w:lang w:eastAsia="en-AU"/>
      </w:rPr>
      <w:drawing>
        <wp:anchor distT="0" distB="0" distL="114300" distR="114300" simplePos="0" relativeHeight="251661312" behindDoc="1" locked="1" layoutInCell="0" allowOverlap="1" wp14:anchorId="009BDE03" wp14:editId="76A0CBF7">
          <wp:simplePos x="0" y="0"/>
          <wp:positionH relativeFrom="page">
            <wp:posOffset>0</wp:posOffset>
          </wp:positionH>
          <wp:positionV relativeFrom="page">
            <wp:align>bottom</wp:align>
          </wp:positionV>
          <wp:extent cx="7635600" cy="156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a:extLst>
                      <a:ext uri="{28A0092B-C50C-407E-A947-70E740481C1C}">
                        <a14:useLocalDpi xmlns:a14="http://schemas.microsoft.com/office/drawing/2010/main" val="0"/>
                      </a:ext>
                    </a:extLst>
                  </a:blip>
                  <a:stretch>
                    <a:fillRect/>
                  </a:stretch>
                </pic:blipFill>
                <pic:spPr>
                  <a:xfrm flipH="1">
                    <a:off x="0" y="0"/>
                    <a:ext cx="7635600" cy="1569600"/>
                  </a:xfrm>
                  <a:prstGeom prst="rect">
                    <a:avLst/>
                  </a:prstGeom>
                </pic:spPr>
              </pic:pic>
            </a:graphicData>
          </a:graphic>
          <wp14:sizeRelH relativeFrom="page">
            <wp14:pctWidth>0</wp14:pctWidth>
          </wp14:sizeRelH>
          <wp14:sizeRelV relativeFrom="page">
            <wp14:pctHeight>0</wp14:pctHeight>
          </wp14:sizeRelV>
        </wp:anchor>
      </w:drawing>
    </w:r>
  </w:p>
  <w:p w14:paraId="68312AB1" w14:textId="77777777" w:rsidR="000008CD" w:rsidRDefault="000008CD" w:rsidP="008A4C80"/>
  <w:p w14:paraId="641163C0" w14:textId="77777777" w:rsidR="005D02AC" w:rsidRDefault="005D0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1915" w14:textId="77777777" w:rsidR="000008CD" w:rsidRDefault="000008CD" w:rsidP="008A4C80">
    <w:pPr>
      <w:pStyle w:val="Footer"/>
    </w:pPr>
  </w:p>
  <w:p w14:paraId="0CB12122" w14:textId="77777777" w:rsidR="000008CD" w:rsidRDefault="000008CD" w:rsidP="008A4C80">
    <w:pPr>
      <w:pStyle w:val="Footer"/>
    </w:pPr>
    <w:r>
      <w:rPr>
        <w:noProof/>
      </w:rPr>
      <mc:AlternateContent>
        <mc:Choice Requires="wps">
          <w:drawing>
            <wp:anchor distT="45720" distB="45720" distL="114300" distR="114300" simplePos="0" relativeHeight="251667456" behindDoc="0" locked="0" layoutInCell="1" allowOverlap="1" wp14:anchorId="11BDA963" wp14:editId="3417F423">
              <wp:simplePos x="0" y="0"/>
              <wp:positionH relativeFrom="margin">
                <wp:posOffset>0</wp:posOffset>
              </wp:positionH>
              <wp:positionV relativeFrom="paragraph">
                <wp:posOffset>116738</wp:posOffset>
              </wp:positionV>
              <wp:extent cx="4953000" cy="457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457200"/>
                      </a:xfrm>
                      <a:prstGeom prst="rect">
                        <a:avLst/>
                      </a:prstGeom>
                      <a:solidFill>
                        <a:srgbClr val="FFFFFF"/>
                      </a:solidFill>
                      <a:ln w="9525">
                        <a:noFill/>
                        <a:miter lim="800000"/>
                        <a:headEnd/>
                        <a:tailEnd/>
                      </a:ln>
                    </wps:spPr>
                    <wps:txbx>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BDA963" id="_x0000_t202" coordsize="21600,21600" o:spt="202" path="m,l,21600r21600,l21600,xe">
              <v:stroke joinstyle="miter"/>
              <v:path gradientshapeok="t" o:connecttype="rect"/>
            </v:shapetype>
            <v:shape id="Text Box 2" o:spid="_x0000_s1026" type="#_x0000_t202" style="position:absolute;margin-left:0;margin-top:9.2pt;width:390pt;height:3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" stroked="f">
              <v:textbox inset="0,0,0,0">
                <w:txbxContent>
                  <w:sdt>
                    <w:sdtPr>
                      <w:alias w:val="Title"/>
                      <w:tag w:val=""/>
                      <w:id w:val="49895776"/>
                      <w:dataBinding w:prefixMappings="xmlns:ns0='http://purl.org/dc/elements/1.1/' xmlns:ns1='http://schemas.openxmlformats.org/package/2006/metadata/core-properties' " w:xpath="/ns1:coreProperties[1]/ns0:title[1]" w:storeItemID="{6C3C8BC8-F283-45AE-878A-BAB7291924A1}"/>
                      <w:text/>
                    </w:sdtPr>
                    <w:sdtEndPr/>
                    <w:sdtContent>
                      <w:p w14:paraId="2A15D12F" w14:textId="5D2C6327" w:rsidR="000008CD" w:rsidRPr="00754D44" w:rsidRDefault="00C27AAC" w:rsidP="007F5854">
                        <w:pPr>
                          <w:pStyle w:val="Footer"/>
                        </w:pPr>
                        <w:r>
                          <w:t>Candidate Information Pack</w:t>
                        </w:r>
                      </w:p>
                    </w:sdtContent>
                  </w:sdt>
                  <w:p w14:paraId="2206CADF" w14:textId="77777777" w:rsidR="000008CD" w:rsidRPr="00754D44" w:rsidRDefault="000008CD" w:rsidP="007F5854">
                    <w:pPr>
                      <w:pStyle w:val="Footer"/>
                    </w:pPr>
                    <w:r w:rsidRPr="00754D44">
                      <w:t>oaic.gov.au</w:t>
                    </w:r>
                  </w:p>
                </w:txbxContent>
              </v:textbox>
              <w10:wrap anchorx="margin"/>
            </v:shape>
          </w:pict>
        </mc:Fallback>
      </mc:AlternateContent>
    </w:r>
  </w:p>
  <w:p w14:paraId="18B9A3D5" w14:textId="77777777" w:rsidR="005D02AC" w:rsidRDefault="005D02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AB95" w14:textId="77777777" w:rsidR="000008CD" w:rsidRDefault="000008CD" w:rsidP="008A4C80">
    <w:pPr>
      <w:pStyle w:val="Footer"/>
    </w:pPr>
    <w:r>
      <w:rPr>
        <w:noProof/>
      </w:rPr>
      <w:drawing>
        <wp:anchor distT="0" distB="0" distL="114300" distR="114300" simplePos="0" relativeHeight="251665408" behindDoc="0" locked="0" layoutInCell="1" allowOverlap="1" wp14:anchorId="6AC88C81" wp14:editId="2AC32D05">
          <wp:simplePos x="0" y="0"/>
          <wp:positionH relativeFrom="column">
            <wp:posOffset>5334000</wp:posOffset>
          </wp:positionH>
          <wp:positionV relativeFrom="paragraph">
            <wp:posOffset>-352425</wp:posOffset>
          </wp:positionV>
          <wp:extent cx="838200" cy="8382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838200" cy="838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62FC" w14:textId="77777777" w:rsidR="0085478E" w:rsidRDefault="0085478E" w:rsidP="008A4C80">
      <w:r>
        <w:separator/>
      </w:r>
    </w:p>
    <w:p w14:paraId="3BCB46BF" w14:textId="77777777" w:rsidR="0085478E" w:rsidRDefault="0085478E"/>
  </w:footnote>
  <w:footnote w:type="continuationSeparator" w:id="0">
    <w:p w14:paraId="6086EC30" w14:textId="77777777" w:rsidR="0085478E" w:rsidRDefault="0085478E" w:rsidP="008A4C80">
      <w:r>
        <w:continuationSeparator/>
      </w:r>
    </w:p>
    <w:p w14:paraId="331FE21A" w14:textId="77777777" w:rsidR="0085478E" w:rsidRDefault="0085478E" w:rsidP="008A4C80"/>
    <w:p w14:paraId="6931E08D" w14:textId="77777777" w:rsidR="0085478E" w:rsidRDefault="0085478E" w:rsidP="008A4C80"/>
    <w:p w14:paraId="39806AA6" w14:textId="77777777" w:rsidR="0085478E" w:rsidRDefault="0085478E"/>
  </w:footnote>
  <w:footnote w:type="continuationNotice" w:id="1">
    <w:p w14:paraId="73A85AD9" w14:textId="77777777" w:rsidR="0085478E" w:rsidRDefault="008547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ayoutGrid"/>
      <w:tblW w:w="5000" w:type="pct"/>
      <w:tblBorders>
        <w:bottom w:val="single" w:sz="4" w:space="0" w:color="DDD8D9" w:themeColor="accent1"/>
      </w:tblBorders>
      <w:tblLayout w:type="fixed"/>
      <w:tblLook w:val="04A0" w:firstRow="1" w:lastRow="0" w:firstColumn="1" w:lastColumn="0" w:noHBand="0" w:noVBand="1"/>
      <w:tblCaption w:val="Header Grid — Containing title and date"/>
      <w:tblDescription w:val="Header Grid — Containing title and date"/>
    </w:tblPr>
    <w:tblGrid>
      <w:gridCol w:w="9332"/>
    </w:tblGrid>
    <w:tr w:rsidR="000008CD" w14:paraId="1B068030" w14:textId="77777777" w:rsidTr="00156E08">
      <w:trPr>
        <w:trHeight w:hRule="exact" w:val="539"/>
        <w:tblHeader/>
      </w:trPr>
      <w:tc>
        <w:tcPr>
          <w:tcW w:w="9354" w:type="dxa"/>
          <w:vAlign w:val="center"/>
        </w:tcPr>
        <w:p w14:paraId="779B472D" w14:textId="77777777" w:rsidR="000008CD" w:rsidRDefault="00F030CB" w:rsidP="00E37BA7">
          <w:pPr>
            <w:pStyle w:val="HeaderTitle"/>
          </w:pPr>
          <w:r>
            <w:fldChar w:fldCharType="begin"/>
          </w:r>
          <w:r>
            <w:instrText xml:space="preserve"> STYLEREF  "Heading 1" </w:instrText>
          </w:r>
          <w:r>
            <w:fldChar w:fldCharType="separate"/>
          </w:r>
          <w:r w:rsidR="00C27AAC">
            <w:rPr>
              <w:b/>
              <w:bCs/>
              <w:noProof/>
              <w:lang w:val="en-US"/>
            </w:rPr>
            <w:t>Error! No text of specified style in document.</w:t>
          </w:r>
          <w:r>
            <w:rPr>
              <w:noProof/>
            </w:rPr>
            <w:fldChar w:fldCharType="end"/>
          </w:r>
          <w:r w:rsidR="000008CD" w:rsidRPr="00916546">
            <w:t xml:space="preserve">, </w:t>
          </w:r>
          <w:r w:rsidR="000008CD">
            <w:fldChar w:fldCharType="begin"/>
          </w:r>
          <w:r w:rsidR="000008CD">
            <w:instrText xml:space="preserve"> STYLEREF  "Cover Date" </w:instrText>
          </w:r>
          <w:r w:rsidR="000008CD">
            <w:fldChar w:fldCharType="separate"/>
          </w:r>
          <w:r w:rsidR="00C27AAC">
            <w:rPr>
              <w:b/>
              <w:bCs/>
              <w:noProof/>
              <w:lang w:val="en-US"/>
            </w:rPr>
            <w:t>Error! No text of specified style in document.</w:t>
          </w:r>
          <w:r w:rsidR="000008CD">
            <w:rPr>
              <w:noProof/>
            </w:rPr>
            <w:fldChar w:fldCharType="end"/>
          </w:r>
        </w:p>
      </w:tc>
    </w:tr>
  </w:tbl>
  <w:p w14:paraId="63706835" w14:textId="77777777" w:rsidR="000008CD" w:rsidRDefault="000008CD" w:rsidP="008A4C80">
    <w:pPr>
      <w:pStyle w:val="Header"/>
    </w:pPr>
  </w:p>
  <w:p w14:paraId="6A5AB0FD" w14:textId="77777777" w:rsidR="000008CD" w:rsidRDefault="000008CD" w:rsidP="008A4C80"/>
  <w:p w14:paraId="1DA5C6F2" w14:textId="77777777" w:rsidR="005D02AC" w:rsidRDefault="005D0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4EC0" w14:textId="77777777" w:rsidR="0085478E" w:rsidRDefault="008547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5437" w14:textId="77777777" w:rsidR="000008CD" w:rsidRDefault="000008CD" w:rsidP="008A4C80">
    <w:pPr>
      <w:pStyle w:val="Header"/>
    </w:pPr>
    <w:r>
      <w:rPr>
        <w:noProof/>
      </w:rPr>
      <w:drawing>
        <wp:anchor distT="0" distB="0" distL="114300" distR="114300" simplePos="0" relativeHeight="251660287" behindDoc="0" locked="0" layoutInCell="1" allowOverlap="1" wp14:anchorId="15FDACE6" wp14:editId="3FDEA04A">
          <wp:simplePos x="0" y="0"/>
          <wp:positionH relativeFrom="column">
            <wp:posOffset>-1237972</wp:posOffset>
          </wp:positionH>
          <wp:positionV relativeFrom="paragraph">
            <wp:posOffset>-586740</wp:posOffset>
          </wp:positionV>
          <wp:extent cx="7410450" cy="10324218"/>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410450" cy="10324218"/>
                  </a:xfrm>
                  <a:prstGeom prst="rect">
                    <a:avLst/>
                  </a:prstGeom>
                </pic:spPr>
              </pic:pic>
            </a:graphicData>
          </a:graphic>
          <wp14:sizeRelH relativeFrom="margin">
            <wp14:pctWidth>0</wp14:pctWidth>
          </wp14:sizeRelH>
          <wp14:sizeRelV relativeFrom="margin">
            <wp14:pctHeight>0</wp14:pctHeight>
          </wp14:sizeRelV>
        </wp:anchor>
      </w:drawing>
    </w:r>
    <w:r w:rsidRPr="00181133">
      <w:rPr>
        <w:noProof/>
      </w:rPr>
      <w:drawing>
        <wp:anchor distT="0" distB="0" distL="114300" distR="114300" simplePos="0" relativeHeight="251663360" behindDoc="0" locked="0" layoutInCell="1" allowOverlap="1" wp14:anchorId="5AB7FB37" wp14:editId="5F2D5FFE">
          <wp:simplePos x="0" y="0"/>
          <wp:positionH relativeFrom="column">
            <wp:posOffset>0</wp:posOffset>
          </wp:positionH>
          <wp:positionV relativeFrom="paragraph">
            <wp:posOffset>514350</wp:posOffset>
          </wp:positionV>
          <wp:extent cx="4648200" cy="673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4820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B59"/>
    <w:multiLevelType w:val="multilevel"/>
    <w:tmpl w:val="83249D44"/>
    <w:styleLink w:val="NumbersOAIC"/>
    <w:lvl w:ilvl="0">
      <w:start w:val="1"/>
      <w:numFmt w:val="decimal"/>
      <w:lvlText w:val="%1."/>
      <w:lvlJc w:val="left"/>
      <w:pPr>
        <w:ind w:left="3913" w:hanging="284"/>
      </w:pPr>
      <w:rPr>
        <w:rFonts w:hint="default"/>
      </w:rPr>
    </w:lvl>
    <w:lvl w:ilvl="1">
      <w:start w:val="1"/>
      <w:numFmt w:val="lowerLetter"/>
      <w:lvlText w:val="%2."/>
      <w:lvlJc w:val="left"/>
      <w:pPr>
        <w:ind w:left="4196" w:hanging="283"/>
      </w:pPr>
      <w:rPr>
        <w:rFonts w:hint="default"/>
      </w:rPr>
    </w:lvl>
    <w:lvl w:ilvl="2">
      <w:start w:val="1"/>
      <w:numFmt w:val="lowerRoman"/>
      <w:lvlText w:val="%3."/>
      <w:lvlJc w:val="left"/>
      <w:pPr>
        <w:ind w:left="4480" w:hanging="284"/>
      </w:pPr>
      <w:rPr>
        <w:rFonts w:hint="default"/>
      </w:rPr>
    </w:lvl>
    <w:lvl w:ilvl="3">
      <w:start w:val="1"/>
      <w:numFmt w:val="none"/>
      <w:lvlText w:val=""/>
      <w:lvlJc w:val="left"/>
      <w:pPr>
        <w:ind w:left="5217" w:hanging="397"/>
      </w:pPr>
      <w:rPr>
        <w:rFonts w:hint="default"/>
      </w:rPr>
    </w:lvl>
    <w:lvl w:ilvl="4">
      <w:start w:val="1"/>
      <w:numFmt w:val="none"/>
      <w:lvlText w:val=""/>
      <w:lvlJc w:val="left"/>
      <w:pPr>
        <w:ind w:left="5614" w:hanging="397"/>
      </w:pPr>
      <w:rPr>
        <w:rFonts w:hint="default"/>
      </w:rPr>
    </w:lvl>
    <w:lvl w:ilvl="5">
      <w:start w:val="1"/>
      <w:numFmt w:val="none"/>
      <w:lvlText w:val=""/>
      <w:lvlJc w:val="right"/>
      <w:pPr>
        <w:ind w:left="6011" w:hanging="397"/>
      </w:pPr>
      <w:rPr>
        <w:rFonts w:hint="default"/>
      </w:rPr>
    </w:lvl>
    <w:lvl w:ilvl="6">
      <w:start w:val="1"/>
      <w:numFmt w:val="none"/>
      <w:lvlText w:val=""/>
      <w:lvlJc w:val="left"/>
      <w:pPr>
        <w:ind w:left="6408" w:hanging="397"/>
      </w:pPr>
      <w:rPr>
        <w:rFonts w:hint="default"/>
      </w:rPr>
    </w:lvl>
    <w:lvl w:ilvl="7">
      <w:start w:val="1"/>
      <w:numFmt w:val="none"/>
      <w:lvlText w:val=""/>
      <w:lvlJc w:val="left"/>
      <w:pPr>
        <w:ind w:left="6805" w:hanging="397"/>
      </w:pPr>
      <w:rPr>
        <w:rFonts w:hint="default"/>
      </w:rPr>
    </w:lvl>
    <w:lvl w:ilvl="8">
      <w:start w:val="1"/>
      <w:numFmt w:val="none"/>
      <w:lvlText w:val=""/>
      <w:lvlJc w:val="right"/>
      <w:pPr>
        <w:ind w:left="7202" w:hanging="397"/>
      </w:pPr>
      <w:rPr>
        <w:rFonts w:hint="default"/>
      </w:rPr>
    </w:lvl>
  </w:abstractNum>
  <w:abstractNum w:abstractNumId="1" w15:restartNumberingAfterBreak="0">
    <w:nsid w:val="08612297"/>
    <w:multiLevelType w:val="multilevel"/>
    <w:tmpl w:val="F314CDAC"/>
    <w:styleLink w:val="IndentNumbersOAIC"/>
    <w:lvl w:ilvl="0">
      <w:start w:val="1"/>
      <w:numFmt w:val="lowerLetter"/>
      <w:pStyle w:val="List"/>
      <w:lvlText w:val="%1."/>
      <w:lvlJc w:val="left"/>
      <w:pPr>
        <w:ind w:left="851" w:hanging="284"/>
      </w:pPr>
      <w:rPr>
        <w:rFonts w:hint="default"/>
      </w:rPr>
    </w:lvl>
    <w:lvl w:ilvl="1">
      <w:start w:val="1"/>
      <w:numFmt w:val="lowerRoman"/>
      <w:pStyle w:val="List2"/>
      <w:lvlText w:val="%2."/>
      <w:lvlJc w:val="left"/>
      <w:pPr>
        <w:ind w:left="1134" w:hanging="283"/>
      </w:pPr>
      <w:rPr>
        <w:rFonts w:hint="default"/>
      </w:rPr>
    </w:lvl>
    <w:lvl w:ilvl="2">
      <w:start w:val="1"/>
      <w:numFmt w:val="none"/>
      <w:lvlText w:val=""/>
      <w:lvlJc w:val="left"/>
      <w:pPr>
        <w:ind w:left="1758" w:hanging="397"/>
      </w:pPr>
      <w:rPr>
        <w:rFonts w:hint="default"/>
      </w:rPr>
    </w:lvl>
    <w:lvl w:ilvl="3">
      <w:start w:val="1"/>
      <w:numFmt w:val="none"/>
      <w:lvlText w:val=""/>
      <w:lvlJc w:val="left"/>
      <w:pPr>
        <w:ind w:left="2155" w:hanging="397"/>
      </w:pPr>
      <w:rPr>
        <w:rFonts w:hint="default"/>
      </w:rPr>
    </w:lvl>
    <w:lvl w:ilvl="4">
      <w:start w:val="1"/>
      <w:numFmt w:val="none"/>
      <w:lvlText w:val=""/>
      <w:lvlJc w:val="left"/>
      <w:pPr>
        <w:ind w:left="2552" w:hanging="397"/>
      </w:pPr>
      <w:rPr>
        <w:rFonts w:hint="default"/>
      </w:rPr>
    </w:lvl>
    <w:lvl w:ilvl="5">
      <w:start w:val="1"/>
      <w:numFmt w:val="none"/>
      <w:lvlText w:val=""/>
      <w:lvlJc w:val="left"/>
      <w:pPr>
        <w:ind w:left="2949" w:hanging="397"/>
      </w:pPr>
      <w:rPr>
        <w:rFonts w:hint="default"/>
      </w:rPr>
    </w:lvl>
    <w:lvl w:ilvl="6">
      <w:start w:val="1"/>
      <w:numFmt w:val="none"/>
      <w:lvlText w:val=""/>
      <w:lvlJc w:val="left"/>
      <w:pPr>
        <w:ind w:left="3346" w:hanging="397"/>
      </w:pPr>
      <w:rPr>
        <w:rFonts w:hint="default"/>
      </w:rPr>
    </w:lvl>
    <w:lvl w:ilvl="7">
      <w:start w:val="1"/>
      <w:numFmt w:val="none"/>
      <w:lvlText w:val=""/>
      <w:lvlJc w:val="left"/>
      <w:pPr>
        <w:ind w:left="3743" w:hanging="397"/>
      </w:pPr>
      <w:rPr>
        <w:rFonts w:hint="default"/>
      </w:rPr>
    </w:lvl>
    <w:lvl w:ilvl="8">
      <w:start w:val="1"/>
      <w:numFmt w:val="none"/>
      <w:lvlText w:val=""/>
      <w:lvlJc w:val="left"/>
      <w:pPr>
        <w:ind w:left="4140" w:hanging="397"/>
      </w:pPr>
      <w:rPr>
        <w:rFonts w:hint="default"/>
      </w:rPr>
    </w:lvl>
  </w:abstractNum>
  <w:abstractNum w:abstractNumId="2" w15:restartNumberingAfterBreak="0">
    <w:nsid w:val="0B4471B6"/>
    <w:multiLevelType w:val="multilevel"/>
    <w:tmpl w:val="56CC5944"/>
    <w:lvl w:ilvl="0">
      <w:start w:val="1"/>
      <w:numFmt w:val="none"/>
      <w:pStyle w:val="Source"/>
      <w:lvlText w:val="Source:"/>
      <w:lvlJc w:val="left"/>
      <w:pPr>
        <w:tabs>
          <w:tab w:val="num" w:pos="567"/>
        </w:tabs>
        <w:ind w:left="567" w:hanging="56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E200221"/>
    <w:multiLevelType w:val="multilevel"/>
    <w:tmpl w:val="4E0A37FE"/>
    <w:styleLink w:val="Notes"/>
    <w:lvl w:ilvl="0">
      <w:start w:val="1"/>
      <w:numFmt w:val="lowerLetter"/>
      <w:pStyle w:val="TableNotes"/>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A1534B"/>
    <w:multiLevelType w:val="multilevel"/>
    <w:tmpl w:val="4E9C4C7E"/>
    <w:styleLink w:val="BulletsOAIC"/>
    <w:lvl w:ilvl="0">
      <w:start w:val="1"/>
      <w:numFmt w:val="bullet"/>
      <w:lvlText w:val=""/>
      <w:lvlJc w:val="left"/>
      <w:pPr>
        <w:ind w:left="227" w:hanging="227"/>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454" w:hanging="227"/>
      </w:pPr>
      <w:rPr>
        <w:rFonts w:ascii="Courier New" w:hAnsi="Courier New" w:hint="default"/>
        <w:color w:val="auto"/>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15:restartNumberingAfterBreak="0">
    <w:nsid w:val="159E766F"/>
    <w:multiLevelType w:val="multilevel"/>
    <w:tmpl w:val="CCEABB40"/>
    <w:lvl w:ilvl="0">
      <w:start w:val="1"/>
      <w:numFmt w:val="decimal"/>
      <w:pStyle w:val="Heading1-Numbered"/>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pStyle w:val="Heading3-Numbered"/>
      <w:lvlText w:val="%1.%2.%3"/>
      <w:lvlJc w:val="left"/>
      <w:pPr>
        <w:ind w:left="1021" w:hanging="1021"/>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389" w:hanging="1389"/>
      </w:pPr>
      <w:rPr>
        <w:rFonts w:hint="default"/>
      </w:rPr>
    </w:lvl>
    <w:lvl w:ilvl="5">
      <w:start w:val="1"/>
      <w:numFmt w:val="none"/>
      <w:lvlText w:val=""/>
      <w:lvlJc w:val="left"/>
      <w:pPr>
        <w:tabs>
          <w:tab w:val="num" w:pos="561"/>
        </w:tabs>
        <w:ind w:left="1134" w:hanging="1134"/>
      </w:pPr>
      <w:rPr>
        <w:rFonts w:hint="default"/>
      </w:rPr>
    </w:lvl>
    <w:lvl w:ilvl="6">
      <w:start w:val="1"/>
      <w:numFmt w:val="none"/>
      <w:lvlText w:val=""/>
      <w:lvlJc w:val="left"/>
      <w:pPr>
        <w:tabs>
          <w:tab w:val="num" w:pos="561"/>
        </w:tabs>
        <w:ind w:left="1134" w:hanging="1134"/>
      </w:pPr>
      <w:rPr>
        <w:rFonts w:hint="default"/>
      </w:rPr>
    </w:lvl>
    <w:lvl w:ilvl="7">
      <w:start w:val="1"/>
      <w:numFmt w:val="none"/>
      <w:lvlText w:val=""/>
      <w:lvlJc w:val="left"/>
      <w:pPr>
        <w:tabs>
          <w:tab w:val="num" w:pos="561"/>
        </w:tabs>
        <w:ind w:left="1134" w:hanging="1134"/>
      </w:pPr>
      <w:rPr>
        <w:rFonts w:hint="default"/>
      </w:rPr>
    </w:lvl>
    <w:lvl w:ilvl="8">
      <w:start w:val="1"/>
      <w:numFmt w:val="none"/>
      <w:lvlText w:val=""/>
      <w:lvlJc w:val="left"/>
      <w:pPr>
        <w:tabs>
          <w:tab w:val="num" w:pos="561"/>
        </w:tabs>
        <w:ind w:left="1134" w:hanging="1134"/>
      </w:pPr>
      <w:rPr>
        <w:rFonts w:hint="default"/>
      </w:rPr>
    </w:lvl>
  </w:abstractNum>
  <w:abstractNum w:abstractNumId="6" w15:restartNumberingAfterBreak="0">
    <w:nsid w:val="223632FD"/>
    <w:multiLevelType w:val="multilevel"/>
    <w:tmpl w:val="D1203646"/>
    <w:styleLink w:val="TableNumbersOAIC"/>
    <w:lvl w:ilvl="0">
      <w:start w:val="1"/>
      <w:numFmt w:val="decimal"/>
      <w:pStyle w:val="TableNumber"/>
      <w:lvlText w:val="%1."/>
      <w:lvlJc w:val="left"/>
      <w:pPr>
        <w:ind w:left="284" w:hanging="284"/>
      </w:pPr>
      <w:rPr>
        <w:rFonts w:hint="default"/>
      </w:rPr>
    </w:lvl>
    <w:lvl w:ilvl="1">
      <w:start w:val="1"/>
      <w:numFmt w:val="none"/>
      <w:lvlText w:val=""/>
      <w:lvlJc w:val="left"/>
      <w:pPr>
        <w:ind w:left="568" w:hanging="284"/>
      </w:pPr>
      <w:rPr>
        <w:rFonts w:hint="default"/>
      </w:rPr>
    </w:lvl>
    <w:lvl w:ilvl="2">
      <w:start w:val="1"/>
      <w:numFmt w:val="none"/>
      <w:lvlText w:val=""/>
      <w:lvlJc w:val="righ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righ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right"/>
      <w:pPr>
        <w:ind w:left="2556" w:hanging="284"/>
      </w:pPr>
      <w:rPr>
        <w:rFonts w:hint="default"/>
      </w:rPr>
    </w:lvl>
  </w:abstractNum>
  <w:abstractNum w:abstractNumId="7" w15:restartNumberingAfterBreak="0">
    <w:nsid w:val="240340E8"/>
    <w:multiLevelType w:val="multilevel"/>
    <w:tmpl w:val="D63C7328"/>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8" w15:restartNumberingAfterBreak="0">
    <w:nsid w:val="30641B3E"/>
    <w:multiLevelType w:val="multilevel"/>
    <w:tmpl w:val="4E0A37FE"/>
    <w:numStyleLink w:val="Notes"/>
  </w:abstractNum>
  <w:abstractNum w:abstractNumId="9" w15:restartNumberingAfterBreak="0">
    <w:nsid w:val="321C0AD0"/>
    <w:multiLevelType w:val="hybridMultilevel"/>
    <w:tmpl w:val="D9E847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57C5A"/>
    <w:multiLevelType w:val="multilevel"/>
    <w:tmpl w:val="D3700BCE"/>
    <w:styleLink w:val="NumberedParagraphsList"/>
    <w:lvl w:ilvl="0">
      <w:start w:val="1"/>
      <w:numFmt w:val="decimal"/>
      <w:suff w:val="space"/>
      <w:lvlText w:val="Part %1:"/>
      <w:lvlJc w:val="left"/>
      <w:pPr>
        <w:ind w:left="0" w:firstLine="0"/>
      </w:pPr>
      <w:rPr>
        <w:rFonts w:hint="default"/>
      </w:rPr>
    </w:lvl>
    <w:lvl w:ilvl="1">
      <w:start w:val="1"/>
      <w:numFmt w:val="decimal"/>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1" w15:restartNumberingAfterBreak="0">
    <w:nsid w:val="3AAF78E5"/>
    <w:multiLevelType w:val="multilevel"/>
    <w:tmpl w:val="01BE18CC"/>
    <w:styleLink w:val="IndentBullet"/>
    <w:lvl w:ilvl="0">
      <w:start w:val="1"/>
      <w:numFmt w:val="bullet"/>
      <w:pStyle w:val="IndentBullet1"/>
      <w:lvlText w:val=""/>
      <w:lvlJc w:val="left"/>
      <w:pPr>
        <w:ind w:left="567" w:hanging="283"/>
      </w:pPr>
      <w:rPr>
        <w:rFonts w:ascii="Symbol" w:hAnsi="Symbol" w:cs="Courier New" w:hint="default"/>
      </w:rPr>
    </w:lvl>
    <w:lvl w:ilvl="1">
      <w:start w:val="1"/>
      <w:numFmt w:val="bullet"/>
      <w:pStyle w:val="IndentBullet2"/>
      <w:lvlText w:val="o"/>
      <w:lvlJc w:val="left"/>
      <w:pPr>
        <w:ind w:left="1134" w:hanging="283"/>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E575E1A"/>
    <w:multiLevelType w:val="multilevel"/>
    <w:tmpl w:val="2DDA5A1C"/>
    <w:styleLink w:val="Bullets"/>
    <w:lvl w:ilvl="0">
      <w:start w:val="1"/>
      <w:numFmt w:val="bullet"/>
      <w:pStyle w:val="ListBullet"/>
      <w:lvlText w:val=""/>
      <w:lvlJc w:val="left"/>
      <w:pPr>
        <w:ind w:left="284" w:hanging="284"/>
      </w:pPr>
      <w:rPr>
        <w:rFonts w:ascii="Symbol" w:hAnsi="Symbol" w:cs="Times New Roman" w:hint="default"/>
      </w:rPr>
    </w:lvl>
    <w:lvl w:ilvl="1">
      <w:start w:val="1"/>
      <w:numFmt w:val="bullet"/>
      <w:pStyle w:val="ListBullet2"/>
      <w:lvlText w:val="−"/>
      <w:lvlJc w:val="left"/>
      <w:pPr>
        <w:ind w:left="567" w:hanging="283"/>
      </w:pPr>
      <w:rPr>
        <w:rFonts w:ascii="Times New Roman" w:hAnsi="Times New Roman" w:cs="Times New Roman" w:hint="default"/>
        <w:w w:val="90"/>
      </w:rPr>
    </w:lvl>
    <w:lvl w:ilvl="2">
      <w:start w:val="1"/>
      <w:numFmt w:val="bullet"/>
      <w:pStyle w:val="ListBullet3"/>
      <w:lvlText w:val=""/>
      <w:lvlJc w:val="left"/>
      <w:pPr>
        <w:ind w:left="851" w:hanging="284"/>
      </w:pPr>
      <w:rPr>
        <w:rFonts w:ascii="Symbol" w:hAnsi="Symbol" w:cs="Times New Roman" w:hint="default"/>
      </w:rPr>
    </w:lvl>
    <w:lvl w:ilvl="3">
      <w:start w:val="1"/>
      <w:numFmt w:val="bullet"/>
      <w:lvlText w:val="–"/>
      <w:lvlJc w:val="left"/>
      <w:pPr>
        <w:tabs>
          <w:tab w:val="num" w:pos="1212"/>
        </w:tabs>
        <w:ind w:left="503" w:hanging="164"/>
      </w:pPr>
      <w:rPr>
        <w:rFonts w:ascii="Times New Roman" w:hAnsi="Times New Roman" w:cs="Times New Roman" w:hint="default"/>
      </w:rPr>
    </w:lvl>
    <w:lvl w:ilvl="4">
      <w:start w:val="1"/>
      <w:numFmt w:val="bullet"/>
      <w:lvlText w:val="o"/>
      <w:lvlJc w:val="left"/>
      <w:pPr>
        <w:tabs>
          <w:tab w:val="num" w:pos="1496"/>
        </w:tabs>
        <w:ind w:left="616" w:hanging="164"/>
      </w:pPr>
      <w:rPr>
        <w:rFonts w:ascii="Courier New" w:hAnsi="Courier New" w:cs="Courier New" w:hint="default"/>
      </w:rPr>
    </w:lvl>
    <w:lvl w:ilvl="5">
      <w:start w:val="1"/>
      <w:numFmt w:val="bullet"/>
      <w:lvlText w:val=""/>
      <w:lvlJc w:val="left"/>
      <w:pPr>
        <w:tabs>
          <w:tab w:val="num" w:pos="1780"/>
        </w:tabs>
        <w:ind w:left="729" w:hanging="164"/>
      </w:pPr>
      <w:rPr>
        <w:rFonts w:ascii="Wingdings" w:hAnsi="Wingdings" w:hint="default"/>
      </w:rPr>
    </w:lvl>
    <w:lvl w:ilvl="6">
      <w:start w:val="1"/>
      <w:numFmt w:val="bullet"/>
      <w:lvlText w:val=""/>
      <w:lvlJc w:val="left"/>
      <w:pPr>
        <w:tabs>
          <w:tab w:val="num" w:pos="2064"/>
        </w:tabs>
        <w:ind w:left="842" w:hanging="164"/>
      </w:pPr>
      <w:rPr>
        <w:rFonts w:ascii="Symbol" w:hAnsi="Symbol" w:hint="default"/>
      </w:rPr>
    </w:lvl>
    <w:lvl w:ilvl="7">
      <w:start w:val="1"/>
      <w:numFmt w:val="bullet"/>
      <w:lvlText w:val="o"/>
      <w:lvlJc w:val="left"/>
      <w:pPr>
        <w:tabs>
          <w:tab w:val="num" w:pos="2348"/>
        </w:tabs>
        <w:ind w:left="955" w:hanging="164"/>
      </w:pPr>
      <w:rPr>
        <w:rFonts w:ascii="Courier New" w:hAnsi="Courier New" w:cs="Courier New" w:hint="default"/>
      </w:rPr>
    </w:lvl>
    <w:lvl w:ilvl="8">
      <w:start w:val="1"/>
      <w:numFmt w:val="bullet"/>
      <w:lvlText w:val=""/>
      <w:lvlJc w:val="left"/>
      <w:pPr>
        <w:tabs>
          <w:tab w:val="num" w:pos="2632"/>
        </w:tabs>
        <w:ind w:left="1068" w:hanging="164"/>
      </w:pPr>
      <w:rPr>
        <w:rFonts w:ascii="Wingdings" w:hAnsi="Wingdings" w:hint="default"/>
      </w:rPr>
    </w:lvl>
  </w:abstractNum>
  <w:abstractNum w:abstractNumId="13" w15:restartNumberingAfterBreak="0">
    <w:nsid w:val="43D51381"/>
    <w:multiLevelType w:val="multilevel"/>
    <w:tmpl w:val="D1203646"/>
    <w:numStyleLink w:val="TableNumbersOAIC"/>
  </w:abstractNum>
  <w:abstractNum w:abstractNumId="14" w15:restartNumberingAfterBreak="0">
    <w:nsid w:val="45C01679"/>
    <w:multiLevelType w:val="multilevel"/>
    <w:tmpl w:val="F8B86660"/>
    <w:styleLink w:val="TOC"/>
    <w:lvl w:ilvl="0">
      <w:start w:val="1"/>
      <w:numFmt w:val="decimal"/>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9E52355"/>
    <w:multiLevelType w:val="multilevel"/>
    <w:tmpl w:val="77B6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2F1A50"/>
    <w:multiLevelType w:val="multilevel"/>
    <w:tmpl w:val="22A6C150"/>
    <w:lvl w:ilvl="0">
      <w:start w:val="1"/>
      <w:numFmt w:val="decimal"/>
      <w:pStyle w:val="Heading2-Numbered"/>
      <w:suff w:val="space"/>
      <w:lvlText w:val="Part %1:"/>
      <w:lvlJc w:val="left"/>
      <w:pPr>
        <w:ind w:left="0" w:firstLine="0"/>
      </w:pPr>
      <w:rPr>
        <w:rFonts w:hint="default"/>
      </w:rPr>
    </w:lvl>
    <w:lvl w:ilvl="1">
      <w:start w:val="1"/>
      <w:numFmt w:val="decimal"/>
      <w:pStyle w:val="NumberedParagraphs"/>
      <w:lvlText w:val="%1.%2"/>
      <w:lvlJc w:val="left"/>
      <w:pPr>
        <w:ind w:left="567" w:hanging="567"/>
      </w:pPr>
      <w:rPr>
        <w:rFonts w:hint="default"/>
      </w:rPr>
    </w:lvl>
    <w:lvl w:ilvl="2">
      <w:start w:val="1"/>
      <w:numFmt w:val="none"/>
      <w:lvlText w:val=""/>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7" w15:restartNumberingAfterBreak="0">
    <w:nsid w:val="54C13D0C"/>
    <w:multiLevelType w:val="multilevel"/>
    <w:tmpl w:val="5A1086AC"/>
    <w:lvl w:ilvl="0">
      <w:start w:val="1"/>
      <w:numFmt w:val="bullet"/>
      <w:lvlText w:val=""/>
      <w:lvlJc w:val="left"/>
      <w:pPr>
        <w:tabs>
          <w:tab w:val="num" w:pos="-390"/>
        </w:tabs>
        <w:ind w:left="-390" w:hanging="360"/>
      </w:pPr>
      <w:rPr>
        <w:rFonts w:ascii="Symbol" w:hAnsi="Symbol" w:hint="default"/>
        <w:sz w:val="20"/>
      </w:rPr>
    </w:lvl>
    <w:lvl w:ilvl="1">
      <w:start w:val="1"/>
      <w:numFmt w:val="bullet"/>
      <w:lvlText w:val=""/>
      <w:lvlJc w:val="left"/>
      <w:pPr>
        <w:tabs>
          <w:tab w:val="num" w:pos="330"/>
        </w:tabs>
        <w:ind w:left="330" w:hanging="360"/>
      </w:pPr>
      <w:rPr>
        <w:rFonts w:ascii="Symbol" w:hAnsi="Symbol" w:hint="default"/>
        <w:sz w:val="20"/>
      </w:rPr>
    </w:lvl>
    <w:lvl w:ilvl="2">
      <w:start w:val="1"/>
      <w:numFmt w:val="bullet"/>
      <w:lvlText w:val=""/>
      <w:lvlJc w:val="left"/>
      <w:pPr>
        <w:tabs>
          <w:tab w:val="num" w:pos="1050"/>
        </w:tabs>
        <w:ind w:left="1050" w:hanging="360"/>
      </w:pPr>
      <w:rPr>
        <w:rFonts w:ascii="Symbol" w:hAnsi="Symbol" w:hint="default"/>
        <w:sz w:val="20"/>
      </w:rPr>
    </w:lvl>
    <w:lvl w:ilvl="3">
      <w:start w:val="1"/>
      <w:numFmt w:val="bullet"/>
      <w:lvlText w:val=""/>
      <w:lvlJc w:val="left"/>
      <w:pPr>
        <w:tabs>
          <w:tab w:val="num" w:pos="1770"/>
        </w:tabs>
        <w:ind w:left="1770" w:hanging="360"/>
      </w:pPr>
      <w:rPr>
        <w:rFonts w:ascii="Symbol" w:hAnsi="Symbol" w:hint="default"/>
        <w:sz w:val="20"/>
      </w:rPr>
    </w:lvl>
    <w:lvl w:ilvl="4">
      <w:start w:val="1"/>
      <w:numFmt w:val="bullet"/>
      <w:lvlText w:val=""/>
      <w:lvlJc w:val="left"/>
      <w:pPr>
        <w:tabs>
          <w:tab w:val="num" w:pos="2490"/>
        </w:tabs>
        <w:ind w:left="2490" w:hanging="360"/>
      </w:pPr>
      <w:rPr>
        <w:rFonts w:ascii="Symbol" w:hAnsi="Symbol" w:hint="default"/>
        <w:sz w:val="20"/>
      </w:rPr>
    </w:lvl>
    <w:lvl w:ilvl="5">
      <w:start w:val="1"/>
      <w:numFmt w:val="bullet"/>
      <w:lvlText w:val=""/>
      <w:lvlJc w:val="left"/>
      <w:pPr>
        <w:tabs>
          <w:tab w:val="num" w:pos="3210"/>
        </w:tabs>
        <w:ind w:left="3210" w:hanging="360"/>
      </w:pPr>
      <w:rPr>
        <w:rFonts w:ascii="Symbol" w:hAnsi="Symbol" w:hint="default"/>
        <w:sz w:val="20"/>
      </w:rPr>
    </w:lvl>
    <w:lvl w:ilvl="6">
      <w:start w:val="1"/>
      <w:numFmt w:val="bullet"/>
      <w:lvlText w:val=""/>
      <w:lvlJc w:val="left"/>
      <w:pPr>
        <w:tabs>
          <w:tab w:val="num" w:pos="3930"/>
        </w:tabs>
        <w:ind w:left="3930" w:hanging="360"/>
      </w:pPr>
      <w:rPr>
        <w:rFonts w:ascii="Symbol" w:hAnsi="Symbol" w:hint="default"/>
        <w:sz w:val="20"/>
      </w:rPr>
    </w:lvl>
    <w:lvl w:ilvl="7">
      <w:start w:val="1"/>
      <w:numFmt w:val="bullet"/>
      <w:lvlText w:val=""/>
      <w:lvlJc w:val="left"/>
      <w:pPr>
        <w:tabs>
          <w:tab w:val="num" w:pos="4650"/>
        </w:tabs>
        <w:ind w:left="4650" w:hanging="360"/>
      </w:pPr>
      <w:rPr>
        <w:rFonts w:ascii="Symbol" w:hAnsi="Symbol" w:hint="default"/>
        <w:sz w:val="20"/>
      </w:rPr>
    </w:lvl>
    <w:lvl w:ilvl="8">
      <w:start w:val="1"/>
      <w:numFmt w:val="bullet"/>
      <w:lvlText w:val=""/>
      <w:lvlJc w:val="left"/>
      <w:pPr>
        <w:tabs>
          <w:tab w:val="num" w:pos="5370"/>
        </w:tabs>
        <w:ind w:left="5370" w:hanging="360"/>
      </w:pPr>
      <w:rPr>
        <w:rFonts w:ascii="Symbol" w:hAnsi="Symbol" w:hint="default"/>
        <w:sz w:val="20"/>
      </w:rPr>
    </w:lvl>
  </w:abstractNum>
  <w:abstractNum w:abstractNumId="18" w15:restartNumberingAfterBreak="0">
    <w:nsid w:val="67D057DA"/>
    <w:multiLevelType w:val="multilevel"/>
    <w:tmpl w:val="F6F4ACE0"/>
    <w:styleLink w:val="Numbers"/>
    <w:lvl w:ilvl="0">
      <w:start w:val="1"/>
      <w:numFmt w:val="decimal"/>
      <w:lvlText w:val="%1."/>
      <w:lvlJc w:val="left"/>
      <w:pPr>
        <w:tabs>
          <w:tab w:val="num" w:pos="360"/>
        </w:tabs>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F0E2EFF"/>
    <w:multiLevelType w:val="multilevel"/>
    <w:tmpl w:val="43209D36"/>
    <w:lvl w:ilvl="0">
      <w:start w:val="1"/>
      <w:numFmt w:val="bullet"/>
      <w:lvlText w:val=""/>
      <w:lvlJc w:val="left"/>
      <w:pPr>
        <w:tabs>
          <w:tab w:val="num" w:pos="-390"/>
        </w:tabs>
        <w:ind w:left="-390" w:hanging="360"/>
      </w:pPr>
      <w:rPr>
        <w:rFonts w:ascii="Symbol" w:hAnsi="Symbol" w:hint="default"/>
        <w:sz w:val="20"/>
      </w:rPr>
    </w:lvl>
    <w:lvl w:ilvl="1">
      <w:start w:val="1"/>
      <w:numFmt w:val="bullet"/>
      <w:lvlText w:val=""/>
      <w:lvlJc w:val="left"/>
      <w:pPr>
        <w:tabs>
          <w:tab w:val="num" w:pos="330"/>
        </w:tabs>
        <w:ind w:left="330" w:hanging="360"/>
      </w:pPr>
      <w:rPr>
        <w:rFonts w:ascii="Symbol" w:hAnsi="Symbol" w:hint="default"/>
        <w:sz w:val="20"/>
      </w:rPr>
    </w:lvl>
    <w:lvl w:ilvl="2">
      <w:start w:val="1"/>
      <w:numFmt w:val="bullet"/>
      <w:lvlText w:val=""/>
      <w:lvlJc w:val="left"/>
      <w:pPr>
        <w:tabs>
          <w:tab w:val="num" w:pos="1050"/>
        </w:tabs>
        <w:ind w:left="1050" w:hanging="360"/>
      </w:pPr>
      <w:rPr>
        <w:rFonts w:ascii="Symbol" w:hAnsi="Symbol" w:hint="default"/>
        <w:sz w:val="20"/>
      </w:rPr>
    </w:lvl>
    <w:lvl w:ilvl="3">
      <w:start w:val="1"/>
      <w:numFmt w:val="bullet"/>
      <w:lvlText w:val=""/>
      <w:lvlJc w:val="left"/>
      <w:pPr>
        <w:tabs>
          <w:tab w:val="num" w:pos="1770"/>
        </w:tabs>
        <w:ind w:left="1770" w:hanging="360"/>
      </w:pPr>
      <w:rPr>
        <w:rFonts w:ascii="Symbol" w:hAnsi="Symbol" w:hint="default"/>
        <w:sz w:val="20"/>
      </w:rPr>
    </w:lvl>
    <w:lvl w:ilvl="4">
      <w:start w:val="1"/>
      <w:numFmt w:val="bullet"/>
      <w:lvlText w:val=""/>
      <w:lvlJc w:val="left"/>
      <w:pPr>
        <w:tabs>
          <w:tab w:val="num" w:pos="2490"/>
        </w:tabs>
        <w:ind w:left="2490" w:hanging="360"/>
      </w:pPr>
      <w:rPr>
        <w:rFonts w:ascii="Symbol" w:hAnsi="Symbol" w:hint="default"/>
        <w:sz w:val="20"/>
      </w:rPr>
    </w:lvl>
    <w:lvl w:ilvl="5">
      <w:start w:val="1"/>
      <w:numFmt w:val="bullet"/>
      <w:lvlText w:val=""/>
      <w:lvlJc w:val="left"/>
      <w:pPr>
        <w:tabs>
          <w:tab w:val="num" w:pos="3210"/>
        </w:tabs>
        <w:ind w:left="3210" w:hanging="360"/>
      </w:pPr>
      <w:rPr>
        <w:rFonts w:ascii="Symbol" w:hAnsi="Symbol" w:hint="default"/>
        <w:sz w:val="20"/>
      </w:rPr>
    </w:lvl>
    <w:lvl w:ilvl="6">
      <w:start w:val="1"/>
      <w:numFmt w:val="bullet"/>
      <w:lvlText w:val=""/>
      <w:lvlJc w:val="left"/>
      <w:pPr>
        <w:tabs>
          <w:tab w:val="num" w:pos="3930"/>
        </w:tabs>
        <w:ind w:left="3930" w:hanging="360"/>
      </w:pPr>
      <w:rPr>
        <w:rFonts w:ascii="Symbol" w:hAnsi="Symbol" w:hint="default"/>
        <w:sz w:val="20"/>
      </w:rPr>
    </w:lvl>
    <w:lvl w:ilvl="7">
      <w:start w:val="1"/>
      <w:numFmt w:val="bullet"/>
      <w:lvlText w:val=""/>
      <w:lvlJc w:val="left"/>
      <w:pPr>
        <w:tabs>
          <w:tab w:val="num" w:pos="4650"/>
        </w:tabs>
        <w:ind w:left="4650" w:hanging="360"/>
      </w:pPr>
      <w:rPr>
        <w:rFonts w:ascii="Symbol" w:hAnsi="Symbol" w:hint="default"/>
        <w:sz w:val="20"/>
      </w:rPr>
    </w:lvl>
    <w:lvl w:ilvl="8">
      <w:start w:val="1"/>
      <w:numFmt w:val="bullet"/>
      <w:lvlText w:val=""/>
      <w:lvlJc w:val="left"/>
      <w:pPr>
        <w:tabs>
          <w:tab w:val="num" w:pos="5370"/>
        </w:tabs>
        <w:ind w:left="5370" w:hanging="360"/>
      </w:pPr>
      <w:rPr>
        <w:rFonts w:ascii="Symbol" w:hAnsi="Symbol" w:hint="default"/>
        <w:sz w:val="20"/>
      </w:rPr>
    </w:lvl>
  </w:abstractNum>
  <w:abstractNum w:abstractNumId="20" w15:restartNumberingAfterBreak="0">
    <w:nsid w:val="704979C5"/>
    <w:multiLevelType w:val="hybridMultilevel"/>
    <w:tmpl w:val="EED89BEE"/>
    <w:lvl w:ilvl="0" w:tplc="2B48B1EA">
      <w:start w:val="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EB2A14"/>
    <w:multiLevelType w:val="multilevel"/>
    <w:tmpl w:val="E9F4F62C"/>
    <w:lvl w:ilvl="0">
      <w:start w:val="1"/>
      <w:numFmt w:val="bullet"/>
      <w:lvlText w:val=""/>
      <w:lvlJc w:val="left"/>
      <w:pPr>
        <w:ind w:left="284" w:hanging="284"/>
      </w:pPr>
      <w:rPr>
        <w:rFonts w:ascii="Symbol" w:hAnsi="Symbol"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567" w:hanging="283"/>
      </w:pPr>
      <w:rPr>
        <w:rFonts w:ascii="Symbol" w:hAnsi="Symbol" w:hint="default"/>
        <w:color w:val="auto"/>
      </w:rPr>
    </w:lvl>
    <w:lvl w:ilvl="4">
      <w:start w:val="1"/>
      <w:numFmt w:val="bullet"/>
      <w:lvlText w:val="−"/>
      <w:lvlJc w:val="left"/>
      <w:pPr>
        <w:ind w:left="851" w:hanging="284"/>
      </w:pPr>
      <w:rPr>
        <w:rFonts w:ascii="Times New Roman" w:hAnsi="Times New Roman" w:cs="Times New Roman" w:hint="default"/>
        <w:color w:val="auto"/>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2" w15:restartNumberingAfterBreak="0">
    <w:nsid w:val="78E65CF6"/>
    <w:multiLevelType w:val="hybridMultilevel"/>
    <w:tmpl w:val="30DE04FC"/>
    <w:lvl w:ilvl="0" w:tplc="B4E6944E">
      <w:start w:val="1"/>
      <w:numFmt w:val="lowerLetter"/>
      <w:pStyle w:val="List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73195C"/>
    <w:multiLevelType w:val="hybridMultilevel"/>
    <w:tmpl w:val="158AC6A0"/>
    <w:lvl w:ilvl="0" w:tplc="66040272">
      <w:start w:val="1"/>
      <w:numFmt w:val="bullet"/>
      <w:pStyle w:val="TableBullet"/>
      <w:lvlText w:val=""/>
      <w:lvlJc w:val="left"/>
      <w:pPr>
        <w:ind w:left="360" w:hanging="360"/>
      </w:pPr>
      <w:rPr>
        <w:rFonts w:ascii="Symbol" w:hAnsi="Symbol" w:cs="Times New Roman" w:hint="default"/>
        <w:b w:val="0"/>
        <w:bCs w:val="0"/>
        <w:i w:val="0"/>
        <w:iCs w:val="0"/>
        <w:caps w:val="0"/>
        <w:smallCaps w:val="0"/>
        <w:strike w:val="0"/>
        <w:dstrike w:val="0"/>
        <w:vanish w:val="0"/>
        <w:color w:val="auto"/>
        <w:spacing w:val="0"/>
        <w:kern w:val="0"/>
        <w:position w:val="0"/>
        <w:u w:val="none" w:color="DDD8D9"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3"/>
  </w:num>
  <w:num w:numId="4">
    <w:abstractNumId w:val="6"/>
  </w:num>
  <w:num w:numId="5">
    <w:abstractNumId w:val="2"/>
  </w:num>
  <w:num w:numId="6">
    <w:abstractNumId w:val="4"/>
  </w:num>
  <w:num w:numId="7">
    <w:abstractNumId w:val="5"/>
  </w:num>
  <w:num w:numId="8">
    <w:abstractNumId w:val="13"/>
  </w:num>
  <w:num w:numId="9">
    <w:abstractNumId w:val="10"/>
  </w:num>
  <w:num w:numId="10">
    <w:abstractNumId w:val="1"/>
  </w:num>
  <w:num w:numId="11">
    <w:abstractNumId w:val="12"/>
  </w:num>
  <w:num w:numId="12">
    <w:abstractNumId w:val="14"/>
  </w:num>
  <w:num w:numId="13">
    <w:abstractNumId w:val="18"/>
  </w:num>
  <w:num w:numId="14">
    <w:abstractNumId w:val="3"/>
  </w:num>
  <w:num w:numId="15">
    <w:abstractNumId w:val="8"/>
    <w:lvlOverride w:ilvl="0">
      <w:lvl w:ilvl="0">
        <w:start w:val="1"/>
        <w:numFmt w:val="lowerLetter"/>
        <w:pStyle w:val="TableNotes"/>
        <w:lvlText w:val="(%1)"/>
        <w:lvlJc w:val="left"/>
        <w:pPr>
          <w:ind w:left="284" w:hanging="284"/>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11"/>
  </w:num>
  <w:num w:numId="17">
    <w:abstractNumId w:val="16"/>
  </w:num>
  <w:num w:numId="18">
    <w:abstractNumId w:val="7"/>
  </w:num>
  <w:num w:numId="19">
    <w:abstractNumId w:val="9"/>
  </w:num>
  <w:num w:numId="20">
    <w:abstractNumId w:val="20"/>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AC"/>
    <w:rsid w:val="000000CD"/>
    <w:rsid w:val="000008CD"/>
    <w:rsid w:val="00003276"/>
    <w:rsid w:val="00005974"/>
    <w:rsid w:val="00007404"/>
    <w:rsid w:val="000113D7"/>
    <w:rsid w:val="0001377B"/>
    <w:rsid w:val="00015173"/>
    <w:rsid w:val="00017E6D"/>
    <w:rsid w:val="0002032D"/>
    <w:rsid w:val="00021409"/>
    <w:rsid w:val="00021925"/>
    <w:rsid w:val="00026AD8"/>
    <w:rsid w:val="000358D7"/>
    <w:rsid w:val="00041CBB"/>
    <w:rsid w:val="0004248F"/>
    <w:rsid w:val="00043C6D"/>
    <w:rsid w:val="00043E5C"/>
    <w:rsid w:val="000447B7"/>
    <w:rsid w:val="0004554D"/>
    <w:rsid w:val="00045FD2"/>
    <w:rsid w:val="00046586"/>
    <w:rsid w:val="0005135D"/>
    <w:rsid w:val="000515ED"/>
    <w:rsid w:val="00052C6A"/>
    <w:rsid w:val="000537D9"/>
    <w:rsid w:val="00054014"/>
    <w:rsid w:val="000542A7"/>
    <w:rsid w:val="00055300"/>
    <w:rsid w:val="000554B4"/>
    <w:rsid w:val="000554C9"/>
    <w:rsid w:val="00055BC5"/>
    <w:rsid w:val="00057E6D"/>
    <w:rsid w:val="0006123F"/>
    <w:rsid w:val="00061C69"/>
    <w:rsid w:val="0006462D"/>
    <w:rsid w:val="00065BA7"/>
    <w:rsid w:val="0007190A"/>
    <w:rsid w:val="00074379"/>
    <w:rsid w:val="00075CF4"/>
    <w:rsid w:val="00076A83"/>
    <w:rsid w:val="00076CA2"/>
    <w:rsid w:val="00076E5F"/>
    <w:rsid w:val="00077607"/>
    <w:rsid w:val="0008280F"/>
    <w:rsid w:val="0008385D"/>
    <w:rsid w:val="000842DF"/>
    <w:rsid w:val="00086F15"/>
    <w:rsid w:val="000916CB"/>
    <w:rsid w:val="00093B03"/>
    <w:rsid w:val="000A002E"/>
    <w:rsid w:val="000A0AFA"/>
    <w:rsid w:val="000A2526"/>
    <w:rsid w:val="000A2FE7"/>
    <w:rsid w:val="000A443D"/>
    <w:rsid w:val="000A44A0"/>
    <w:rsid w:val="000B1EAB"/>
    <w:rsid w:val="000B2663"/>
    <w:rsid w:val="000B2BCD"/>
    <w:rsid w:val="000B34E7"/>
    <w:rsid w:val="000B5F1E"/>
    <w:rsid w:val="000B6108"/>
    <w:rsid w:val="000B6B1F"/>
    <w:rsid w:val="000C10E9"/>
    <w:rsid w:val="000D0EEB"/>
    <w:rsid w:val="000D318B"/>
    <w:rsid w:val="000D3B87"/>
    <w:rsid w:val="000D5790"/>
    <w:rsid w:val="000D57DE"/>
    <w:rsid w:val="000D5B27"/>
    <w:rsid w:val="000D5DC6"/>
    <w:rsid w:val="000D7A38"/>
    <w:rsid w:val="000D7EFA"/>
    <w:rsid w:val="000E03D0"/>
    <w:rsid w:val="000E1CE8"/>
    <w:rsid w:val="000E3CDD"/>
    <w:rsid w:val="000E4646"/>
    <w:rsid w:val="000E48B4"/>
    <w:rsid w:val="000F06F5"/>
    <w:rsid w:val="000F3540"/>
    <w:rsid w:val="000F3D06"/>
    <w:rsid w:val="000F5CC5"/>
    <w:rsid w:val="000F6655"/>
    <w:rsid w:val="000F75EF"/>
    <w:rsid w:val="000F7BD1"/>
    <w:rsid w:val="0010067C"/>
    <w:rsid w:val="00100C4E"/>
    <w:rsid w:val="00105CEF"/>
    <w:rsid w:val="00105DB0"/>
    <w:rsid w:val="00106E78"/>
    <w:rsid w:val="00107459"/>
    <w:rsid w:val="001124D0"/>
    <w:rsid w:val="001146F2"/>
    <w:rsid w:val="001148AD"/>
    <w:rsid w:val="0011669B"/>
    <w:rsid w:val="00116D63"/>
    <w:rsid w:val="00117E0C"/>
    <w:rsid w:val="00124B5E"/>
    <w:rsid w:val="001360B9"/>
    <w:rsid w:val="00136B5B"/>
    <w:rsid w:val="00136DA2"/>
    <w:rsid w:val="00145D28"/>
    <w:rsid w:val="00145EFF"/>
    <w:rsid w:val="001466FF"/>
    <w:rsid w:val="00147E3A"/>
    <w:rsid w:val="001500BB"/>
    <w:rsid w:val="0015026F"/>
    <w:rsid w:val="00154EDA"/>
    <w:rsid w:val="00156E08"/>
    <w:rsid w:val="00161F10"/>
    <w:rsid w:val="00163247"/>
    <w:rsid w:val="00166916"/>
    <w:rsid w:val="001712FA"/>
    <w:rsid w:val="00181133"/>
    <w:rsid w:val="00181293"/>
    <w:rsid w:val="00181BA6"/>
    <w:rsid w:val="00182D53"/>
    <w:rsid w:val="00184671"/>
    <w:rsid w:val="00185A3F"/>
    <w:rsid w:val="00186984"/>
    <w:rsid w:val="0018766F"/>
    <w:rsid w:val="00193A40"/>
    <w:rsid w:val="00193ADA"/>
    <w:rsid w:val="0019558A"/>
    <w:rsid w:val="00197B06"/>
    <w:rsid w:val="00197F3E"/>
    <w:rsid w:val="001A0085"/>
    <w:rsid w:val="001A07AB"/>
    <w:rsid w:val="001A0CBD"/>
    <w:rsid w:val="001A51DE"/>
    <w:rsid w:val="001A67D5"/>
    <w:rsid w:val="001B0ABD"/>
    <w:rsid w:val="001B13E7"/>
    <w:rsid w:val="001B28BF"/>
    <w:rsid w:val="001B2F97"/>
    <w:rsid w:val="001B47E4"/>
    <w:rsid w:val="001B6928"/>
    <w:rsid w:val="001C0B8C"/>
    <w:rsid w:val="001C1932"/>
    <w:rsid w:val="001C2BE2"/>
    <w:rsid w:val="001C51D3"/>
    <w:rsid w:val="001C55BC"/>
    <w:rsid w:val="001C638D"/>
    <w:rsid w:val="001C6B8D"/>
    <w:rsid w:val="001D3B38"/>
    <w:rsid w:val="001D4824"/>
    <w:rsid w:val="001D5594"/>
    <w:rsid w:val="001D63F4"/>
    <w:rsid w:val="001D72E6"/>
    <w:rsid w:val="001D7956"/>
    <w:rsid w:val="001E05E0"/>
    <w:rsid w:val="001E2153"/>
    <w:rsid w:val="001E3D79"/>
    <w:rsid w:val="001E70D0"/>
    <w:rsid w:val="001F1C08"/>
    <w:rsid w:val="001F1EE8"/>
    <w:rsid w:val="001F4099"/>
    <w:rsid w:val="001F4257"/>
    <w:rsid w:val="001F617D"/>
    <w:rsid w:val="001F77CC"/>
    <w:rsid w:val="002027FC"/>
    <w:rsid w:val="00202E34"/>
    <w:rsid w:val="00205585"/>
    <w:rsid w:val="00206CC0"/>
    <w:rsid w:val="00206D1A"/>
    <w:rsid w:val="002077F4"/>
    <w:rsid w:val="00207961"/>
    <w:rsid w:val="002115E2"/>
    <w:rsid w:val="002149FE"/>
    <w:rsid w:val="0022304F"/>
    <w:rsid w:val="002253C5"/>
    <w:rsid w:val="00226C0D"/>
    <w:rsid w:val="002270B2"/>
    <w:rsid w:val="00230376"/>
    <w:rsid w:val="00230642"/>
    <w:rsid w:val="0023120A"/>
    <w:rsid w:val="00232A46"/>
    <w:rsid w:val="00233C56"/>
    <w:rsid w:val="002348D9"/>
    <w:rsid w:val="00241D54"/>
    <w:rsid w:val="00242383"/>
    <w:rsid w:val="0024260D"/>
    <w:rsid w:val="00244A75"/>
    <w:rsid w:val="002500E4"/>
    <w:rsid w:val="002507B8"/>
    <w:rsid w:val="00250D3C"/>
    <w:rsid w:val="00253596"/>
    <w:rsid w:val="00255D68"/>
    <w:rsid w:val="00256993"/>
    <w:rsid w:val="00261E63"/>
    <w:rsid w:val="002641BA"/>
    <w:rsid w:val="0026490C"/>
    <w:rsid w:val="00264D98"/>
    <w:rsid w:val="00266DD3"/>
    <w:rsid w:val="00270D96"/>
    <w:rsid w:val="002734AC"/>
    <w:rsid w:val="0027463E"/>
    <w:rsid w:val="00277A19"/>
    <w:rsid w:val="002808CC"/>
    <w:rsid w:val="00281336"/>
    <w:rsid w:val="00283019"/>
    <w:rsid w:val="002832D6"/>
    <w:rsid w:val="0028351B"/>
    <w:rsid w:val="002836FB"/>
    <w:rsid w:val="00283B45"/>
    <w:rsid w:val="00286E35"/>
    <w:rsid w:val="00293316"/>
    <w:rsid w:val="002936B5"/>
    <w:rsid w:val="00293735"/>
    <w:rsid w:val="00293CCF"/>
    <w:rsid w:val="00293F6F"/>
    <w:rsid w:val="0029492B"/>
    <w:rsid w:val="00294DA2"/>
    <w:rsid w:val="00297D3A"/>
    <w:rsid w:val="002A0F4A"/>
    <w:rsid w:val="002A1DE3"/>
    <w:rsid w:val="002A79FB"/>
    <w:rsid w:val="002B1AA3"/>
    <w:rsid w:val="002B32A7"/>
    <w:rsid w:val="002B428B"/>
    <w:rsid w:val="002B514F"/>
    <w:rsid w:val="002B5C36"/>
    <w:rsid w:val="002C22AD"/>
    <w:rsid w:val="002C2474"/>
    <w:rsid w:val="002C33D6"/>
    <w:rsid w:val="002C40E5"/>
    <w:rsid w:val="002C42B6"/>
    <w:rsid w:val="002C4886"/>
    <w:rsid w:val="002C7328"/>
    <w:rsid w:val="002C76A7"/>
    <w:rsid w:val="002D0A76"/>
    <w:rsid w:val="002D17ED"/>
    <w:rsid w:val="002D621F"/>
    <w:rsid w:val="002D6AC3"/>
    <w:rsid w:val="002E2FA0"/>
    <w:rsid w:val="002E4A1E"/>
    <w:rsid w:val="002E4F86"/>
    <w:rsid w:val="002E57B7"/>
    <w:rsid w:val="002E585D"/>
    <w:rsid w:val="002E72DE"/>
    <w:rsid w:val="002F1254"/>
    <w:rsid w:val="0030151A"/>
    <w:rsid w:val="00301758"/>
    <w:rsid w:val="00302B5A"/>
    <w:rsid w:val="00303B29"/>
    <w:rsid w:val="00304567"/>
    <w:rsid w:val="00307610"/>
    <w:rsid w:val="00307FDC"/>
    <w:rsid w:val="00311820"/>
    <w:rsid w:val="00312E73"/>
    <w:rsid w:val="00316AFA"/>
    <w:rsid w:val="00323007"/>
    <w:rsid w:val="00324E31"/>
    <w:rsid w:val="00325120"/>
    <w:rsid w:val="003269B5"/>
    <w:rsid w:val="00330482"/>
    <w:rsid w:val="00330776"/>
    <w:rsid w:val="003338BA"/>
    <w:rsid w:val="00333C8A"/>
    <w:rsid w:val="003348DA"/>
    <w:rsid w:val="003360CA"/>
    <w:rsid w:val="00340452"/>
    <w:rsid w:val="00342EB6"/>
    <w:rsid w:val="00352C4C"/>
    <w:rsid w:val="0035470A"/>
    <w:rsid w:val="00357257"/>
    <w:rsid w:val="003575B4"/>
    <w:rsid w:val="003578DC"/>
    <w:rsid w:val="00360CB1"/>
    <w:rsid w:val="00360E12"/>
    <w:rsid w:val="00360E79"/>
    <w:rsid w:val="00362321"/>
    <w:rsid w:val="0036443F"/>
    <w:rsid w:val="00365520"/>
    <w:rsid w:val="0036665E"/>
    <w:rsid w:val="00366B5C"/>
    <w:rsid w:val="00367110"/>
    <w:rsid w:val="003673F2"/>
    <w:rsid w:val="003674A9"/>
    <w:rsid w:val="00372985"/>
    <w:rsid w:val="003730C1"/>
    <w:rsid w:val="0037381F"/>
    <w:rsid w:val="00380805"/>
    <w:rsid w:val="00380EA9"/>
    <w:rsid w:val="003830F4"/>
    <w:rsid w:val="0038352B"/>
    <w:rsid w:val="00386060"/>
    <w:rsid w:val="00390015"/>
    <w:rsid w:val="0039012F"/>
    <w:rsid w:val="00391109"/>
    <w:rsid w:val="00392224"/>
    <w:rsid w:val="00394D69"/>
    <w:rsid w:val="00394DCA"/>
    <w:rsid w:val="00394DF3"/>
    <w:rsid w:val="0039735D"/>
    <w:rsid w:val="003A0617"/>
    <w:rsid w:val="003A216D"/>
    <w:rsid w:val="003A348E"/>
    <w:rsid w:val="003A598F"/>
    <w:rsid w:val="003B3874"/>
    <w:rsid w:val="003B3D1B"/>
    <w:rsid w:val="003B4FC5"/>
    <w:rsid w:val="003B57E6"/>
    <w:rsid w:val="003B62A1"/>
    <w:rsid w:val="003B734A"/>
    <w:rsid w:val="003C05A4"/>
    <w:rsid w:val="003C34FA"/>
    <w:rsid w:val="003C3F9F"/>
    <w:rsid w:val="003C6162"/>
    <w:rsid w:val="003C7967"/>
    <w:rsid w:val="003D088C"/>
    <w:rsid w:val="003D0A8C"/>
    <w:rsid w:val="003D2B59"/>
    <w:rsid w:val="003D36B6"/>
    <w:rsid w:val="003D3945"/>
    <w:rsid w:val="003D78F2"/>
    <w:rsid w:val="003E0C88"/>
    <w:rsid w:val="003E21AD"/>
    <w:rsid w:val="003E2396"/>
    <w:rsid w:val="003E3F17"/>
    <w:rsid w:val="003E3F49"/>
    <w:rsid w:val="003E5C63"/>
    <w:rsid w:val="003E61BE"/>
    <w:rsid w:val="003E63C6"/>
    <w:rsid w:val="003E75F3"/>
    <w:rsid w:val="003E7A44"/>
    <w:rsid w:val="003F0539"/>
    <w:rsid w:val="003F1683"/>
    <w:rsid w:val="003F20EA"/>
    <w:rsid w:val="003F31E6"/>
    <w:rsid w:val="003F6DDA"/>
    <w:rsid w:val="003F6F38"/>
    <w:rsid w:val="00400802"/>
    <w:rsid w:val="00400EAE"/>
    <w:rsid w:val="00402399"/>
    <w:rsid w:val="00402A3D"/>
    <w:rsid w:val="00404B07"/>
    <w:rsid w:val="004050C9"/>
    <w:rsid w:val="004062F2"/>
    <w:rsid w:val="004067C9"/>
    <w:rsid w:val="004069F9"/>
    <w:rsid w:val="004071C1"/>
    <w:rsid w:val="004102B7"/>
    <w:rsid w:val="00411F2F"/>
    <w:rsid w:val="00413244"/>
    <w:rsid w:val="00413808"/>
    <w:rsid w:val="00414FC8"/>
    <w:rsid w:val="00415B1E"/>
    <w:rsid w:val="00415D98"/>
    <w:rsid w:val="00420F91"/>
    <w:rsid w:val="0042153B"/>
    <w:rsid w:val="00422ADB"/>
    <w:rsid w:val="00423426"/>
    <w:rsid w:val="0042421F"/>
    <w:rsid w:val="004247A4"/>
    <w:rsid w:val="00424CDA"/>
    <w:rsid w:val="0043053B"/>
    <w:rsid w:val="0043280B"/>
    <w:rsid w:val="004332EF"/>
    <w:rsid w:val="00434D00"/>
    <w:rsid w:val="004351D9"/>
    <w:rsid w:val="00435342"/>
    <w:rsid w:val="00437762"/>
    <w:rsid w:val="00441B29"/>
    <w:rsid w:val="00444406"/>
    <w:rsid w:val="00445BE5"/>
    <w:rsid w:val="00447122"/>
    <w:rsid w:val="0044716A"/>
    <w:rsid w:val="00447D14"/>
    <w:rsid w:val="004500C1"/>
    <w:rsid w:val="00456CB5"/>
    <w:rsid w:val="004606B1"/>
    <w:rsid w:val="00461D42"/>
    <w:rsid w:val="00462513"/>
    <w:rsid w:val="004625AD"/>
    <w:rsid w:val="004736E7"/>
    <w:rsid w:val="00475CD1"/>
    <w:rsid w:val="00475DD9"/>
    <w:rsid w:val="00476016"/>
    <w:rsid w:val="004761E4"/>
    <w:rsid w:val="004766E3"/>
    <w:rsid w:val="00476F98"/>
    <w:rsid w:val="0048073D"/>
    <w:rsid w:val="004816F6"/>
    <w:rsid w:val="00481DF3"/>
    <w:rsid w:val="00482506"/>
    <w:rsid w:val="00483AC3"/>
    <w:rsid w:val="00484A84"/>
    <w:rsid w:val="0048519D"/>
    <w:rsid w:val="00485B78"/>
    <w:rsid w:val="00486E8E"/>
    <w:rsid w:val="00487486"/>
    <w:rsid w:val="00490F2A"/>
    <w:rsid w:val="00491FC0"/>
    <w:rsid w:val="004926E7"/>
    <w:rsid w:val="00492BC5"/>
    <w:rsid w:val="0049372D"/>
    <w:rsid w:val="00494195"/>
    <w:rsid w:val="0049451D"/>
    <w:rsid w:val="00495C22"/>
    <w:rsid w:val="00497194"/>
    <w:rsid w:val="004A1BF6"/>
    <w:rsid w:val="004A2707"/>
    <w:rsid w:val="004A492E"/>
    <w:rsid w:val="004B2581"/>
    <w:rsid w:val="004B33E9"/>
    <w:rsid w:val="004B7071"/>
    <w:rsid w:val="004B7F1D"/>
    <w:rsid w:val="004C1753"/>
    <w:rsid w:val="004C1F5A"/>
    <w:rsid w:val="004C20DA"/>
    <w:rsid w:val="004C28AF"/>
    <w:rsid w:val="004C33FC"/>
    <w:rsid w:val="004C4DE9"/>
    <w:rsid w:val="004D09B5"/>
    <w:rsid w:val="004D0FEB"/>
    <w:rsid w:val="004D2388"/>
    <w:rsid w:val="004E0199"/>
    <w:rsid w:val="004E1F1B"/>
    <w:rsid w:val="004E254F"/>
    <w:rsid w:val="004E5840"/>
    <w:rsid w:val="004E6DAC"/>
    <w:rsid w:val="004E79F3"/>
    <w:rsid w:val="004F05EC"/>
    <w:rsid w:val="004F2931"/>
    <w:rsid w:val="004F38D5"/>
    <w:rsid w:val="004F4C09"/>
    <w:rsid w:val="00500AD1"/>
    <w:rsid w:val="0050188C"/>
    <w:rsid w:val="00502391"/>
    <w:rsid w:val="00503156"/>
    <w:rsid w:val="0050346C"/>
    <w:rsid w:val="00506C30"/>
    <w:rsid w:val="00510260"/>
    <w:rsid w:val="00512459"/>
    <w:rsid w:val="00515D76"/>
    <w:rsid w:val="00517828"/>
    <w:rsid w:val="00517BE4"/>
    <w:rsid w:val="005213C8"/>
    <w:rsid w:val="00522B24"/>
    <w:rsid w:val="00522F26"/>
    <w:rsid w:val="00522FAE"/>
    <w:rsid w:val="00522FEB"/>
    <w:rsid w:val="00523270"/>
    <w:rsid w:val="00525DFC"/>
    <w:rsid w:val="00533108"/>
    <w:rsid w:val="005351B4"/>
    <w:rsid w:val="0053632E"/>
    <w:rsid w:val="0054141B"/>
    <w:rsid w:val="005450A9"/>
    <w:rsid w:val="00545149"/>
    <w:rsid w:val="00546EE6"/>
    <w:rsid w:val="005514CE"/>
    <w:rsid w:val="00551EC0"/>
    <w:rsid w:val="00552722"/>
    <w:rsid w:val="00552807"/>
    <w:rsid w:val="00555DE2"/>
    <w:rsid w:val="00557AA8"/>
    <w:rsid w:val="005634DF"/>
    <w:rsid w:val="00564000"/>
    <w:rsid w:val="0056455C"/>
    <w:rsid w:val="005704C9"/>
    <w:rsid w:val="0057122E"/>
    <w:rsid w:val="005727AC"/>
    <w:rsid w:val="00575D7E"/>
    <w:rsid w:val="005767C4"/>
    <w:rsid w:val="00576FE8"/>
    <w:rsid w:val="00580D19"/>
    <w:rsid w:val="00583C7D"/>
    <w:rsid w:val="00584DA6"/>
    <w:rsid w:val="00585E58"/>
    <w:rsid w:val="00586053"/>
    <w:rsid w:val="00591CB6"/>
    <w:rsid w:val="00591E8C"/>
    <w:rsid w:val="00594879"/>
    <w:rsid w:val="00595C92"/>
    <w:rsid w:val="005A31B8"/>
    <w:rsid w:val="005A3D55"/>
    <w:rsid w:val="005A5149"/>
    <w:rsid w:val="005A5282"/>
    <w:rsid w:val="005A70CD"/>
    <w:rsid w:val="005A71B4"/>
    <w:rsid w:val="005B0094"/>
    <w:rsid w:val="005B028C"/>
    <w:rsid w:val="005B03F4"/>
    <w:rsid w:val="005B268E"/>
    <w:rsid w:val="005B4DC2"/>
    <w:rsid w:val="005B742C"/>
    <w:rsid w:val="005B767C"/>
    <w:rsid w:val="005C05D1"/>
    <w:rsid w:val="005C06A7"/>
    <w:rsid w:val="005C0937"/>
    <w:rsid w:val="005C1740"/>
    <w:rsid w:val="005C2414"/>
    <w:rsid w:val="005D02AC"/>
    <w:rsid w:val="005D04A0"/>
    <w:rsid w:val="005D29FA"/>
    <w:rsid w:val="005D50F3"/>
    <w:rsid w:val="005E2B4E"/>
    <w:rsid w:val="005E2E2F"/>
    <w:rsid w:val="005E34FB"/>
    <w:rsid w:val="005E3AAF"/>
    <w:rsid w:val="005E7E1B"/>
    <w:rsid w:val="005F14D0"/>
    <w:rsid w:val="005F77A7"/>
    <w:rsid w:val="00601B10"/>
    <w:rsid w:val="00606199"/>
    <w:rsid w:val="0060689A"/>
    <w:rsid w:val="006073E8"/>
    <w:rsid w:val="006075C5"/>
    <w:rsid w:val="00613ACA"/>
    <w:rsid w:val="00613AFF"/>
    <w:rsid w:val="00616F78"/>
    <w:rsid w:val="006205B0"/>
    <w:rsid w:val="00620FF1"/>
    <w:rsid w:val="00622B41"/>
    <w:rsid w:val="00624F5A"/>
    <w:rsid w:val="006267EF"/>
    <w:rsid w:val="006435D4"/>
    <w:rsid w:val="00647785"/>
    <w:rsid w:val="00651B70"/>
    <w:rsid w:val="006554CD"/>
    <w:rsid w:val="00655902"/>
    <w:rsid w:val="0065602B"/>
    <w:rsid w:val="00657B03"/>
    <w:rsid w:val="00663186"/>
    <w:rsid w:val="00664A40"/>
    <w:rsid w:val="00665D88"/>
    <w:rsid w:val="006666BB"/>
    <w:rsid w:val="006702CD"/>
    <w:rsid w:val="00670F41"/>
    <w:rsid w:val="00671BE8"/>
    <w:rsid w:val="00672C57"/>
    <w:rsid w:val="00677138"/>
    <w:rsid w:val="00680AE8"/>
    <w:rsid w:val="00681738"/>
    <w:rsid w:val="00683A70"/>
    <w:rsid w:val="00684F0B"/>
    <w:rsid w:val="006854DB"/>
    <w:rsid w:val="00685713"/>
    <w:rsid w:val="0069144C"/>
    <w:rsid w:val="00691F9F"/>
    <w:rsid w:val="00692835"/>
    <w:rsid w:val="0069635D"/>
    <w:rsid w:val="0069654E"/>
    <w:rsid w:val="00696ECA"/>
    <w:rsid w:val="006A1143"/>
    <w:rsid w:val="006A37ED"/>
    <w:rsid w:val="006A5D2D"/>
    <w:rsid w:val="006A5E38"/>
    <w:rsid w:val="006A6016"/>
    <w:rsid w:val="006B0953"/>
    <w:rsid w:val="006B3238"/>
    <w:rsid w:val="006B56B7"/>
    <w:rsid w:val="006C09AE"/>
    <w:rsid w:val="006C15D6"/>
    <w:rsid w:val="006C4E86"/>
    <w:rsid w:val="006C5311"/>
    <w:rsid w:val="006C66AE"/>
    <w:rsid w:val="006D52EF"/>
    <w:rsid w:val="006E5A08"/>
    <w:rsid w:val="006E6548"/>
    <w:rsid w:val="006E76A5"/>
    <w:rsid w:val="006F083D"/>
    <w:rsid w:val="006F0893"/>
    <w:rsid w:val="006F6614"/>
    <w:rsid w:val="00702F81"/>
    <w:rsid w:val="00703B12"/>
    <w:rsid w:val="0070498D"/>
    <w:rsid w:val="00705CA5"/>
    <w:rsid w:val="00715D2F"/>
    <w:rsid w:val="00716900"/>
    <w:rsid w:val="00716C37"/>
    <w:rsid w:val="00717C85"/>
    <w:rsid w:val="00720131"/>
    <w:rsid w:val="00720500"/>
    <w:rsid w:val="00721F99"/>
    <w:rsid w:val="007224F1"/>
    <w:rsid w:val="00722D24"/>
    <w:rsid w:val="0072322F"/>
    <w:rsid w:val="00726F6C"/>
    <w:rsid w:val="00730324"/>
    <w:rsid w:val="0073137D"/>
    <w:rsid w:val="00731E69"/>
    <w:rsid w:val="00733F5D"/>
    <w:rsid w:val="0073449B"/>
    <w:rsid w:val="0074102D"/>
    <w:rsid w:val="0074651D"/>
    <w:rsid w:val="00746D9F"/>
    <w:rsid w:val="00747059"/>
    <w:rsid w:val="00747A36"/>
    <w:rsid w:val="00750C45"/>
    <w:rsid w:val="007522E3"/>
    <w:rsid w:val="00753224"/>
    <w:rsid w:val="00754D44"/>
    <w:rsid w:val="00755088"/>
    <w:rsid w:val="0075535D"/>
    <w:rsid w:val="00756760"/>
    <w:rsid w:val="007601D7"/>
    <w:rsid w:val="00760880"/>
    <w:rsid w:val="00761B31"/>
    <w:rsid w:val="00764103"/>
    <w:rsid w:val="00765023"/>
    <w:rsid w:val="0077106C"/>
    <w:rsid w:val="00771315"/>
    <w:rsid w:val="0077198B"/>
    <w:rsid w:val="007722F5"/>
    <w:rsid w:val="007745AC"/>
    <w:rsid w:val="0077490C"/>
    <w:rsid w:val="0077541B"/>
    <w:rsid w:val="007809D5"/>
    <w:rsid w:val="00780FE3"/>
    <w:rsid w:val="00782E7A"/>
    <w:rsid w:val="00784138"/>
    <w:rsid w:val="007841E1"/>
    <w:rsid w:val="007841E8"/>
    <w:rsid w:val="00785AAB"/>
    <w:rsid w:val="00785CC8"/>
    <w:rsid w:val="0078709E"/>
    <w:rsid w:val="007874F8"/>
    <w:rsid w:val="00787531"/>
    <w:rsid w:val="00790743"/>
    <w:rsid w:val="00791C6F"/>
    <w:rsid w:val="00794DCB"/>
    <w:rsid w:val="00795503"/>
    <w:rsid w:val="007A0472"/>
    <w:rsid w:val="007A53AF"/>
    <w:rsid w:val="007B0172"/>
    <w:rsid w:val="007B042C"/>
    <w:rsid w:val="007B1235"/>
    <w:rsid w:val="007B2C2B"/>
    <w:rsid w:val="007B2E90"/>
    <w:rsid w:val="007B4549"/>
    <w:rsid w:val="007B65FF"/>
    <w:rsid w:val="007B6AD3"/>
    <w:rsid w:val="007B6AED"/>
    <w:rsid w:val="007C27CA"/>
    <w:rsid w:val="007C3C83"/>
    <w:rsid w:val="007D0529"/>
    <w:rsid w:val="007D0D4E"/>
    <w:rsid w:val="007D11F8"/>
    <w:rsid w:val="007D171E"/>
    <w:rsid w:val="007D1778"/>
    <w:rsid w:val="007D475C"/>
    <w:rsid w:val="007D5554"/>
    <w:rsid w:val="007D7CB5"/>
    <w:rsid w:val="007E028C"/>
    <w:rsid w:val="007E400A"/>
    <w:rsid w:val="007E4D1C"/>
    <w:rsid w:val="007E53DF"/>
    <w:rsid w:val="007E54DA"/>
    <w:rsid w:val="007E5605"/>
    <w:rsid w:val="007E724B"/>
    <w:rsid w:val="007E7A5F"/>
    <w:rsid w:val="007F0CAA"/>
    <w:rsid w:val="007F1E5C"/>
    <w:rsid w:val="007F211F"/>
    <w:rsid w:val="007F2DCC"/>
    <w:rsid w:val="007F4498"/>
    <w:rsid w:val="007F4C94"/>
    <w:rsid w:val="007F5854"/>
    <w:rsid w:val="007F713D"/>
    <w:rsid w:val="008006A1"/>
    <w:rsid w:val="00801315"/>
    <w:rsid w:val="008014B1"/>
    <w:rsid w:val="0080171D"/>
    <w:rsid w:val="00802D2E"/>
    <w:rsid w:val="00803DC8"/>
    <w:rsid w:val="008126EA"/>
    <w:rsid w:val="00816883"/>
    <w:rsid w:val="00820621"/>
    <w:rsid w:val="0082154C"/>
    <w:rsid w:val="00821581"/>
    <w:rsid w:val="008241CE"/>
    <w:rsid w:val="008249AF"/>
    <w:rsid w:val="00824D8A"/>
    <w:rsid w:val="00825106"/>
    <w:rsid w:val="00834D0A"/>
    <w:rsid w:val="00837B68"/>
    <w:rsid w:val="00841D30"/>
    <w:rsid w:val="008439B4"/>
    <w:rsid w:val="008455E1"/>
    <w:rsid w:val="00847970"/>
    <w:rsid w:val="00847D7D"/>
    <w:rsid w:val="008502AC"/>
    <w:rsid w:val="00851FEB"/>
    <w:rsid w:val="008527B0"/>
    <w:rsid w:val="00852E5D"/>
    <w:rsid w:val="008530D8"/>
    <w:rsid w:val="00854349"/>
    <w:rsid w:val="0085478E"/>
    <w:rsid w:val="00854794"/>
    <w:rsid w:val="008578C1"/>
    <w:rsid w:val="008607A5"/>
    <w:rsid w:val="00862533"/>
    <w:rsid w:val="00862EDB"/>
    <w:rsid w:val="008640FA"/>
    <w:rsid w:val="00866591"/>
    <w:rsid w:val="008667D6"/>
    <w:rsid w:val="00867C89"/>
    <w:rsid w:val="00872A43"/>
    <w:rsid w:val="008755B2"/>
    <w:rsid w:val="008773D8"/>
    <w:rsid w:val="008802EF"/>
    <w:rsid w:val="00880B8F"/>
    <w:rsid w:val="00881B9C"/>
    <w:rsid w:val="00882C5D"/>
    <w:rsid w:val="0088300D"/>
    <w:rsid w:val="00884421"/>
    <w:rsid w:val="00884E1F"/>
    <w:rsid w:val="00886C6D"/>
    <w:rsid w:val="00887506"/>
    <w:rsid w:val="00887C3D"/>
    <w:rsid w:val="00892EAB"/>
    <w:rsid w:val="008933D0"/>
    <w:rsid w:val="0089434F"/>
    <w:rsid w:val="008967D5"/>
    <w:rsid w:val="00896DDE"/>
    <w:rsid w:val="008A17B1"/>
    <w:rsid w:val="008A332A"/>
    <w:rsid w:val="008A3B36"/>
    <w:rsid w:val="008A48B4"/>
    <w:rsid w:val="008A4C80"/>
    <w:rsid w:val="008A50F4"/>
    <w:rsid w:val="008A5A45"/>
    <w:rsid w:val="008B04FA"/>
    <w:rsid w:val="008B1962"/>
    <w:rsid w:val="008B3132"/>
    <w:rsid w:val="008B6380"/>
    <w:rsid w:val="008B6437"/>
    <w:rsid w:val="008B7D65"/>
    <w:rsid w:val="008C09C8"/>
    <w:rsid w:val="008C337E"/>
    <w:rsid w:val="008C339D"/>
    <w:rsid w:val="008C3611"/>
    <w:rsid w:val="008C3EB1"/>
    <w:rsid w:val="008D00A9"/>
    <w:rsid w:val="008D0BC5"/>
    <w:rsid w:val="008D0C89"/>
    <w:rsid w:val="008D10E4"/>
    <w:rsid w:val="008D335C"/>
    <w:rsid w:val="008D352C"/>
    <w:rsid w:val="008D375E"/>
    <w:rsid w:val="008D4827"/>
    <w:rsid w:val="008D56E8"/>
    <w:rsid w:val="008D69F0"/>
    <w:rsid w:val="008E23BF"/>
    <w:rsid w:val="008E32E8"/>
    <w:rsid w:val="008E3F43"/>
    <w:rsid w:val="008E4B9C"/>
    <w:rsid w:val="008E56AF"/>
    <w:rsid w:val="008F13BD"/>
    <w:rsid w:val="008F3841"/>
    <w:rsid w:val="008F3D9B"/>
    <w:rsid w:val="008F4404"/>
    <w:rsid w:val="00900653"/>
    <w:rsid w:val="00906B7E"/>
    <w:rsid w:val="00910D9B"/>
    <w:rsid w:val="009118D1"/>
    <w:rsid w:val="00911AC0"/>
    <w:rsid w:val="00912E79"/>
    <w:rsid w:val="00916546"/>
    <w:rsid w:val="009174CD"/>
    <w:rsid w:val="00922141"/>
    <w:rsid w:val="00924A33"/>
    <w:rsid w:val="00924EF5"/>
    <w:rsid w:val="0092650A"/>
    <w:rsid w:val="00927AB8"/>
    <w:rsid w:val="00931591"/>
    <w:rsid w:val="00932498"/>
    <w:rsid w:val="00936949"/>
    <w:rsid w:val="009372EC"/>
    <w:rsid w:val="00937871"/>
    <w:rsid w:val="00937962"/>
    <w:rsid w:val="00937F0E"/>
    <w:rsid w:val="009402FD"/>
    <w:rsid w:val="009406C6"/>
    <w:rsid w:val="00940831"/>
    <w:rsid w:val="00944703"/>
    <w:rsid w:val="009452FC"/>
    <w:rsid w:val="0094531B"/>
    <w:rsid w:val="00945539"/>
    <w:rsid w:val="00947173"/>
    <w:rsid w:val="00950DA9"/>
    <w:rsid w:val="009526FE"/>
    <w:rsid w:val="00954840"/>
    <w:rsid w:val="00955A36"/>
    <w:rsid w:val="00955B87"/>
    <w:rsid w:val="00956E3B"/>
    <w:rsid w:val="00960322"/>
    <w:rsid w:val="00961938"/>
    <w:rsid w:val="009673F6"/>
    <w:rsid w:val="009705AD"/>
    <w:rsid w:val="00975489"/>
    <w:rsid w:val="0097708D"/>
    <w:rsid w:val="00982927"/>
    <w:rsid w:val="00985B54"/>
    <w:rsid w:val="0098746C"/>
    <w:rsid w:val="0099154C"/>
    <w:rsid w:val="00992E20"/>
    <w:rsid w:val="00994FBA"/>
    <w:rsid w:val="00995D13"/>
    <w:rsid w:val="00997CCE"/>
    <w:rsid w:val="009A06F5"/>
    <w:rsid w:val="009A120D"/>
    <w:rsid w:val="009A3F2B"/>
    <w:rsid w:val="009A6AA4"/>
    <w:rsid w:val="009B082B"/>
    <w:rsid w:val="009B08C2"/>
    <w:rsid w:val="009B0C46"/>
    <w:rsid w:val="009B0D3A"/>
    <w:rsid w:val="009B2060"/>
    <w:rsid w:val="009C13FD"/>
    <w:rsid w:val="009C3FC3"/>
    <w:rsid w:val="009C4FEF"/>
    <w:rsid w:val="009C6EFB"/>
    <w:rsid w:val="009C72A3"/>
    <w:rsid w:val="009C72FB"/>
    <w:rsid w:val="009C7C76"/>
    <w:rsid w:val="009D140C"/>
    <w:rsid w:val="009D1510"/>
    <w:rsid w:val="009D6535"/>
    <w:rsid w:val="009E2131"/>
    <w:rsid w:val="009E3A96"/>
    <w:rsid w:val="009E3CCF"/>
    <w:rsid w:val="009E551C"/>
    <w:rsid w:val="009E5E3D"/>
    <w:rsid w:val="009E73F1"/>
    <w:rsid w:val="009E7464"/>
    <w:rsid w:val="009E7CD8"/>
    <w:rsid w:val="009F0763"/>
    <w:rsid w:val="009F0E5B"/>
    <w:rsid w:val="009F4370"/>
    <w:rsid w:val="009F44ED"/>
    <w:rsid w:val="00A0089B"/>
    <w:rsid w:val="00A02248"/>
    <w:rsid w:val="00A03766"/>
    <w:rsid w:val="00A06CA8"/>
    <w:rsid w:val="00A07A2C"/>
    <w:rsid w:val="00A108EA"/>
    <w:rsid w:val="00A12019"/>
    <w:rsid w:val="00A14747"/>
    <w:rsid w:val="00A1662A"/>
    <w:rsid w:val="00A218D4"/>
    <w:rsid w:val="00A21AD6"/>
    <w:rsid w:val="00A22777"/>
    <w:rsid w:val="00A22F58"/>
    <w:rsid w:val="00A23AAF"/>
    <w:rsid w:val="00A24630"/>
    <w:rsid w:val="00A27B9A"/>
    <w:rsid w:val="00A302AE"/>
    <w:rsid w:val="00A30A08"/>
    <w:rsid w:val="00A31DC7"/>
    <w:rsid w:val="00A348EB"/>
    <w:rsid w:val="00A3669A"/>
    <w:rsid w:val="00A37EFB"/>
    <w:rsid w:val="00A37FC2"/>
    <w:rsid w:val="00A41520"/>
    <w:rsid w:val="00A42A7E"/>
    <w:rsid w:val="00A434B6"/>
    <w:rsid w:val="00A45501"/>
    <w:rsid w:val="00A50873"/>
    <w:rsid w:val="00A51906"/>
    <w:rsid w:val="00A522D3"/>
    <w:rsid w:val="00A52EEC"/>
    <w:rsid w:val="00A52F78"/>
    <w:rsid w:val="00A54454"/>
    <w:rsid w:val="00A54FCC"/>
    <w:rsid w:val="00A5548C"/>
    <w:rsid w:val="00A55B19"/>
    <w:rsid w:val="00A57026"/>
    <w:rsid w:val="00A652EE"/>
    <w:rsid w:val="00A65693"/>
    <w:rsid w:val="00A66DD3"/>
    <w:rsid w:val="00A67621"/>
    <w:rsid w:val="00A67DB3"/>
    <w:rsid w:val="00A70272"/>
    <w:rsid w:val="00A70A9D"/>
    <w:rsid w:val="00A70D7A"/>
    <w:rsid w:val="00A72DB0"/>
    <w:rsid w:val="00A7601B"/>
    <w:rsid w:val="00A81F6B"/>
    <w:rsid w:val="00A835A6"/>
    <w:rsid w:val="00A83988"/>
    <w:rsid w:val="00A86570"/>
    <w:rsid w:val="00A90B4A"/>
    <w:rsid w:val="00A911F7"/>
    <w:rsid w:val="00A91D5D"/>
    <w:rsid w:val="00A92E97"/>
    <w:rsid w:val="00A963FB"/>
    <w:rsid w:val="00AA0162"/>
    <w:rsid w:val="00AA2A68"/>
    <w:rsid w:val="00AA5A67"/>
    <w:rsid w:val="00AA676B"/>
    <w:rsid w:val="00AA6DD9"/>
    <w:rsid w:val="00AB059A"/>
    <w:rsid w:val="00AB1BDB"/>
    <w:rsid w:val="00AB1F31"/>
    <w:rsid w:val="00AB21FD"/>
    <w:rsid w:val="00AB4B70"/>
    <w:rsid w:val="00AB556F"/>
    <w:rsid w:val="00AB5674"/>
    <w:rsid w:val="00AC15B9"/>
    <w:rsid w:val="00AC1EA7"/>
    <w:rsid w:val="00AC2A7E"/>
    <w:rsid w:val="00AC52BE"/>
    <w:rsid w:val="00AC5FE6"/>
    <w:rsid w:val="00AD2642"/>
    <w:rsid w:val="00AD570C"/>
    <w:rsid w:val="00AD6121"/>
    <w:rsid w:val="00AD6BC8"/>
    <w:rsid w:val="00AD7CD5"/>
    <w:rsid w:val="00AE1D42"/>
    <w:rsid w:val="00AE3CA0"/>
    <w:rsid w:val="00AE43DF"/>
    <w:rsid w:val="00AE6096"/>
    <w:rsid w:val="00AE6376"/>
    <w:rsid w:val="00AE76B3"/>
    <w:rsid w:val="00AF1055"/>
    <w:rsid w:val="00AF22F8"/>
    <w:rsid w:val="00AF2931"/>
    <w:rsid w:val="00AF3690"/>
    <w:rsid w:val="00AF4C28"/>
    <w:rsid w:val="00AF5E74"/>
    <w:rsid w:val="00B00132"/>
    <w:rsid w:val="00B02FF0"/>
    <w:rsid w:val="00B031B0"/>
    <w:rsid w:val="00B05441"/>
    <w:rsid w:val="00B075CD"/>
    <w:rsid w:val="00B102F5"/>
    <w:rsid w:val="00B12108"/>
    <w:rsid w:val="00B12520"/>
    <w:rsid w:val="00B146AA"/>
    <w:rsid w:val="00B16297"/>
    <w:rsid w:val="00B1695B"/>
    <w:rsid w:val="00B16BD5"/>
    <w:rsid w:val="00B1752A"/>
    <w:rsid w:val="00B20A7D"/>
    <w:rsid w:val="00B22F8D"/>
    <w:rsid w:val="00B25BD9"/>
    <w:rsid w:val="00B3033B"/>
    <w:rsid w:val="00B32056"/>
    <w:rsid w:val="00B32EF0"/>
    <w:rsid w:val="00B3337B"/>
    <w:rsid w:val="00B35209"/>
    <w:rsid w:val="00B36E70"/>
    <w:rsid w:val="00B42513"/>
    <w:rsid w:val="00B46F1D"/>
    <w:rsid w:val="00B51F48"/>
    <w:rsid w:val="00B54097"/>
    <w:rsid w:val="00B54487"/>
    <w:rsid w:val="00B54BE9"/>
    <w:rsid w:val="00B5581D"/>
    <w:rsid w:val="00B5798F"/>
    <w:rsid w:val="00B608C6"/>
    <w:rsid w:val="00B629B1"/>
    <w:rsid w:val="00B631D7"/>
    <w:rsid w:val="00B647FB"/>
    <w:rsid w:val="00B64FED"/>
    <w:rsid w:val="00B6582A"/>
    <w:rsid w:val="00B671CB"/>
    <w:rsid w:val="00B72080"/>
    <w:rsid w:val="00B72126"/>
    <w:rsid w:val="00B7250E"/>
    <w:rsid w:val="00B73131"/>
    <w:rsid w:val="00B74824"/>
    <w:rsid w:val="00B764A4"/>
    <w:rsid w:val="00B7672A"/>
    <w:rsid w:val="00B81D0B"/>
    <w:rsid w:val="00B856CD"/>
    <w:rsid w:val="00B87AC3"/>
    <w:rsid w:val="00B90C6E"/>
    <w:rsid w:val="00B92DA9"/>
    <w:rsid w:val="00B93F6C"/>
    <w:rsid w:val="00B9400D"/>
    <w:rsid w:val="00BA1F4B"/>
    <w:rsid w:val="00BA1FE9"/>
    <w:rsid w:val="00BA25A4"/>
    <w:rsid w:val="00BA5180"/>
    <w:rsid w:val="00BA5379"/>
    <w:rsid w:val="00BA55B1"/>
    <w:rsid w:val="00BA5E45"/>
    <w:rsid w:val="00BB24B5"/>
    <w:rsid w:val="00BB26B3"/>
    <w:rsid w:val="00BB2F25"/>
    <w:rsid w:val="00BB69E9"/>
    <w:rsid w:val="00BC3EB0"/>
    <w:rsid w:val="00BD0AC0"/>
    <w:rsid w:val="00BD0D1B"/>
    <w:rsid w:val="00BD2C11"/>
    <w:rsid w:val="00BD3CB0"/>
    <w:rsid w:val="00BD4671"/>
    <w:rsid w:val="00BD685C"/>
    <w:rsid w:val="00BE0369"/>
    <w:rsid w:val="00BE0F99"/>
    <w:rsid w:val="00BE1AA0"/>
    <w:rsid w:val="00BE1C36"/>
    <w:rsid w:val="00BE362C"/>
    <w:rsid w:val="00BE3B45"/>
    <w:rsid w:val="00BF4E4E"/>
    <w:rsid w:val="00BF59B3"/>
    <w:rsid w:val="00BF6357"/>
    <w:rsid w:val="00BF6DB1"/>
    <w:rsid w:val="00BF7CEE"/>
    <w:rsid w:val="00BF7F30"/>
    <w:rsid w:val="00C025E3"/>
    <w:rsid w:val="00C05A56"/>
    <w:rsid w:val="00C05A67"/>
    <w:rsid w:val="00C06947"/>
    <w:rsid w:val="00C10083"/>
    <w:rsid w:val="00C11028"/>
    <w:rsid w:val="00C12959"/>
    <w:rsid w:val="00C253BC"/>
    <w:rsid w:val="00C25803"/>
    <w:rsid w:val="00C2685B"/>
    <w:rsid w:val="00C26B54"/>
    <w:rsid w:val="00C27AAC"/>
    <w:rsid w:val="00C35F07"/>
    <w:rsid w:val="00C36415"/>
    <w:rsid w:val="00C40ED3"/>
    <w:rsid w:val="00C426CF"/>
    <w:rsid w:val="00C43317"/>
    <w:rsid w:val="00C43C58"/>
    <w:rsid w:val="00C4606E"/>
    <w:rsid w:val="00C53E04"/>
    <w:rsid w:val="00C54018"/>
    <w:rsid w:val="00C54D3D"/>
    <w:rsid w:val="00C5616C"/>
    <w:rsid w:val="00C60502"/>
    <w:rsid w:val="00C61E07"/>
    <w:rsid w:val="00C63761"/>
    <w:rsid w:val="00C64678"/>
    <w:rsid w:val="00C661AE"/>
    <w:rsid w:val="00C661C4"/>
    <w:rsid w:val="00C75366"/>
    <w:rsid w:val="00C75501"/>
    <w:rsid w:val="00C80326"/>
    <w:rsid w:val="00C82194"/>
    <w:rsid w:val="00C831C9"/>
    <w:rsid w:val="00C85782"/>
    <w:rsid w:val="00C87891"/>
    <w:rsid w:val="00C90482"/>
    <w:rsid w:val="00C91C17"/>
    <w:rsid w:val="00C9229E"/>
    <w:rsid w:val="00C922B6"/>
    <w:rsid w:val="00C933E5"/>
    <w:rsid w:val="00C945BB"/>
    <w:rsid w:val="00C94FA7"/>
    <w:rsid w:val="00CA017B"/>
    <w:rsid w:val="00CA0593"/>
    <w:rsid w:val="00CA1425"/>
    <w:rsid w:val="00CA305F"/>
    <w:rsid w:val="00CA362D"/>
    <w:rsid w:val="00CA582D"/>
    <w:rsid w:val="00CA70AA"/>
    <w:rsid w:val="00CB0A64"/>
    <w:rsid w:val="00CB4601"/>
    <w:rsid w:val="00CB5224"/>
    <w:rsid w:val="00CB6557"/>
    <w:rsid w:val="00CB684B"/>
    <w:rsid w:val="00CC1FC5"/>
    <w:rsid w:val="00CC4027"/>
    <w:rsid w:val="00CC47E4"/>
    <w:rsid w:val="00CC6896"/>
    <w:rsid w:val="00CD27ED"/>
    <w:rsid w:val="00CD3484"/>
    <w:rsid w:val="00CD5DFB"/>
    <w:rsid w:val="00CD6B24"/>
    <w:rsid w:val="00CE01C8"/>
    <w:rsid w:val="00CE31F7"/>
    <w:rsid w:val="00CE42A2"/>
    <w:rsid w:val="00CE5E62"/>
    <w:rsid w:val="00CE5F33"/>
    <w:rsid w:val="00CE7030"/>
    <w:rsid w:val="00CE71B0"/>
    <w:rsid w:val="00CF0041"/>
    <w:rsid w:val="00CF0547"/>
    <w:rsid w:val="00CF191C"/>
    <w:rsid w:val="00CF2B6F"/>
    <w:rsid w:val="00CF4CCF"/>
    <w:rsid w:val="00CF66D0"/>
    <w:rsid w:val="00CF6F3D"/>
    <w:rsid w:val="00D01121"/>
    <w:rsid w:val="00D0312E"/>
    <w:rsid w:val="00D044F8"/>
    <w:rsid w:val="00D05566"/>
    <w:rsid w:val="00D05914"/>
    <w:rsid w:val="00D05F18"/>
    <w:rsid w:val="00D07DDA"/>
    <w:rsid w:val="00D10083"/>
    <w:rsid w:val="00D10432"/>
    <w:rsid w:val="00D112C8"/>
    <w:rsid w:val="00D113AF"/>
    <w:rsid w:val="00D130A2"/>
    <w:rsid w:val="00D14AFC"/>
    <w:rsid w:val="00D14F13"/>
    <w:rsid w:val="00D1691C"/>
    <w:rsid w:val="00D227D4"/>
    <w:rsid w:val="00D23652"/>
    <w:rsid w:val="00D23E34"/>
    <w:rsid w:val="00D258AB"/>
    <w:rsid w:val="00D36970"/>
    <w:rsid w:val="00D373EA"/>
    <w:rsid w:val="00D37572"/>
    <w:rsid w:val="00D4306F"/>
    <w:rsid w:val="00D46056"/>
    <w:rsid w:val="00D46376"/>
    <w:rsid w:val="00D46575"/>
    <w:rsid w:val="00D4690C"/>
    <w:rsid w:val="00D51E09"/>
    <w:rsid w:val="00D54E03"/>
    <w:rsid w:val="00D61F70"/>
    <w:rsid w:val="00D62410"/>
    <w:rsid w:val="00D62A80"/>
    <w:rsid w:val="00D63D86"/>
    <w:rsid w:val="00D64898"/>
    <w:rsid w:val="00D64A08"/>
    <w:rsid w:val="00D66041"/>
    <w:rsid w:val="00D703B2"/>
    <w:rsid w:val="00D718D9"/>
    <w:rsid w:val="00D71F97"/>
    <w:rsid w:val="00D75AC2"/>
    <w:rsid w:val="00D75C69"/>
    <w:rsid w:val="00D779C6"/>
    <w:rsid w:val="00D80381"/>
    <w:rsid w:val="00D80492"/>
    <w:rsid w:val="00D8165A"/>
    <w:rsid w:val="00D8165D"/>
    <w:rsid w:val="00D82843"/>
    <w:rsid w:val="00D84279"/>
    <w:rsid w:val="00D92160"/>
    <w:rsid w:val="00D92F41"/>
    <w:rsid w:val="00D93E7C"/>
    <w:rsid w:val="00D960F8"/>
    <w:rsid w:val="00D9747E"/>
    <w:rsid w:val="00DB3169"/>
    <w:rsid w:val="00DB3FB6"/>
    <w:rsid w:val="00DB513A"/>
    <w:rsid w:val="00DB5E88"/>
    <w:rsid w:val="00DB667C"/>
    <w:rsid w:val="00DB6ED0"/>
    <w:rsid w:val="00DB7980"/>
    <w:rsid w:val="00DC05A5"/>
    <w:rsid w:val="00DC6616"/>
    <w:rsid w:val="00DC789B"/>
    <w:rsid w:val="00DC7C3B"/>
    <w:rsid w:val="00DD4034"/>
    <w:rsid w:val="00DD5CFE"/>
    <w:rsid w:val="00DD619E"/>
    <w:rsid w:val="00DD659A"/>
    <w:rsid w:val="00DD6B1F"/>
    <w:rsid w:val="00DE0C93"/>
    <w:rsid w:val="00DE0DA7"/>
    <w:rsid w:val="00DE22F9"/>
    <w:rsid w:val="00DE50C6"/>
    <w:rsid w:val="00DE512D"/>
    <w:rsid w:val="00DE5191"/>
    <w:rsid w:val="00DE5E70"/>
    <w:rsid w:val="00DF021F"/>
    <w:rsid w:val="00DF11FE"/>
    <w:rsid w:val="00DF1E5B"/>
    <w:rsid w:val="00DF3360"/>
    <w:rsid w:val="00DF3769"/>
    <w:rsid w:val="00E00993"/>
    <w:rsid w:val="00E03896"/>
    <w:rsid w:val="00E04C1A"/>
    <w:rsid w:val="00E053B8"/>
    <w:rsid w:val="00E055D2"/>
    <w:rsid w:val="00E06277"/>
    <w:rsid w:val="00E144CE"/>
    <w:rsid w:val="00E1485B"/>
    <w:rsid w:val="00E15C0E"/>
    <w:rsid w:val="00E175F3"/>
    <w:rsid w:val="00E17C91"/>
    <w:rsid w:val="00E20521"/>
    <w:rsid w:val="00E22800"/>
    <w:rsid w:val="00E2293A"/>
    <w:rsid w:val="00E229A8"/>
    <w:rsid w:val="00E24E81"/>
    <w:rsid w:val="00E25E9D"/>
    <w:rsid w:val="00E27529"/>
    <w:rsid w:val="00E320C1"/>
    <w:rsid w:val="00E32ED0"/>
    <w:rsid w:val="00E33029"/>
    <w:rsid w:val="00E346CD"/>
    <w:rsid w:val="00E36063"/>
    <w:rsid w:val="00E36500"/>
    <w:rsid w:val="00E365AC"/>
    <w:rsid w:val="00E36B90"/>
    <w:rsid w:val="00E37BA7"/>
    <w:rsid w:val="00E405EB"/>
    <w:rsid w:val="00E4118F"/>
    <w:rsid w:val="00E4254B"/>
    <w:rsid w:val="00E42770"/>
    <w:rsid w:val="00E42FCC"/>
    <w:rsid w:val="00E45029"/>
    <w:rsid w:val="00E459B4"/>
    <w:rsid w:val="00E4665E"/>
    <w:rsid w:val="00E46DA6"/>
    <w:rsid w:val="00E543AD"/>
    <w:rsid w:val="00E55773"/>
    <w:rsid w:val="00E572B2"/>
    <w:rsid w:val="00E60DDF"/>
    <w:rsid w:val="00E63FC8"/>
    <w:rsid w:val="00E70A0F"/>
    <w:rsid w:val="00E71205"/>
    <w:rsid w:val="00E71759"/>
    <w:rsid w:val="00E7193E"/>
    <w:rsid w:val="00E71A6B"/>
    <w:rsid w:val="00E751BA"/>
    <w:rsid w:val="00E7536E"/>
    <w:rsid w:val="00E75DF4"/>
    <w:rsid w:val="00E80007"/>
    <w:rsid w:val="00E80794"/>
    <w:rsid w:val="00E82B81"/>
    <w:rsid w:val="00E91731"/>
    <w:rsid w:val="00E941D7"/>
    <w:rsid w:val="00EA13B2"/>
    <w:rsid w:val="00EA3D60"/>
    <w:rsid w:val="00EA7B29"/>
    <w:rsid w:val="00EB1C81"/>
    <w:rsid w:val="00EB214F"/>
    <w:rsid w:val="00EB2765"/>
    <w:rsid w:val="00EB40FA"/>
    <w:rsid w:val="00EB6529"/>
    <w:rsid w:val="00EC244D"/>
    <w:rsid w:val="00EC2701"/>
    <w:rsid w:val="00EC38E7"/>
    <w:rsid w:val="00EC4876"/>
    <w:rsid w:val="00EC5810"/>
    <w:rsid w:val="00EC5B0E"/>
    <w:rsid w:val="00EC76F9"/>
    <w:rsid w:val="00ED5059"/>
    <w:rsid w:val="00ED5B33"/>
    <w:rsid w:val="00ED78F9"/>
    <w:rsid w:val="00EE3F3B"/>
    <w:rsid w:val="00EE51CF"/>
    <w:rsid w:val="00EF0A1C"/>
    <w:rsid w:val="00EF1910"/>
    <w:rsid w:val="00EF1A17"/>
    <w:rsid w:val="00EF2574"/>
    <w:rsid w:val="00EF2F05"/>
    <w:rsid w:val="00EF38F8"/>
    <w:rsid w:val="00EF3F6E"/>
    <w:rsid w:val="00EF4891"/>
    <w:rsid w:val="00EF59B4"/>
    <w:rsid w:val="00EF5B47"/>
    <w:rsid w:val="00EF630E"/>
    <w:rsid w:val="00EF6D13"/>
    <w:rsid w:val="00F000B9"/>
    <w:rsid w:val="00F030CB"/>
    <w:rsid w:val="00F0632C"/>
    <w:rsid w:val="00F0727D"/>
    <w:rsid w:val="00F07705"/>
    <w:rsid w:val="00F1026C"/>
    <w:rsid w:val="00F1100A"/>
    <w:rsid w:val="00F1117F"/>
    <w:rsid w:val="00F1126E"/>
    <w:rsid w:val="00F13CED"/>
    <w:rsid w:val="00F165C3"/>
    <w:rsid w:val="00F17B1B"/>
    <w:rsid w:val="00F20911"/>
    <w:rsid w:val="00F20A42"/>
    <w:rsid w:val="00F21039"/>
    <w:rsid w:val="00F23468"/>
    <w:rsid w:val="00F23B9C"/>
    <w:rsid w:val="00F266D8"/>
    <w:rsid w:val="00F34130"/>
    <w:rsid w:val="00F37C75"/>
    <w:rsid w:val="00F4079C"/>
    <w:rsid w:val="00F41D8A"/>
    <w:rsid w:val="00F44E31"/>
    <w:rsid w:val="00F467E2"/>
    <w:rsid w:val="00F5104E"/>
    <w:rsid w:val="00F51A00"/>
    <w:rsid w:val="00F5250F"/>
    <w:rsid w:val="00F545FF"/>
    <w:rsid w:val="00F5508A"/>
    <w:rsid w:val="00F560E9"/>
    <w:rsid w:val="00F56ED5"/>
    <w:rsid w:val="00F61B78"/>
    <w:rsid w:val="00F6254B"/>
    <w:rsid w:val="00F634A0"/>
    <w:rsid w:val="00F645ED"/>
    <w:rsid w:val="00F66182"/>
    <w:rsid w:val="00F714F8"/>
    <w:rsid w:val="00F77DFE"/>
    <w:rsid w:val="00F811B2"/>
    <w:rsid w:val="00F81913"/>
    <w:rsid w:val="00F85054"/>
    <w:rsid w:val="00F8640F"/>
    <w:rsid w:val="00F8697D"/>
    <w:rsid w:val="00F905E6"/>
    <w:rsid w:val="00F90984"/>
    <w:rsid w:val="00F92462"/>
    <w:rsid w:val="00F926CE"/>
    <w:rsid w:val="00F94CC7"/>
    <w:rsid w:val="00F979D0"/>
    <w:rsid w:val="00FA1D38"/>
    <w:rsid w:val="00FA439C"/>
    <w:rsid w:val="00FA4B96"/>
    <w:rsid w:val="00FA528B"/>
    <w:rsid w:val="00FA7F96"/>
    <w:rsid w:val="00FB005F"/>
    <w:rsid w:val="00FB09A9"/>
    <w:rsid w:val="00FB3032"/>
    <w:rsid w:val="00FB34BB"/>
    <w:rsid w:val="00FB7E71"/>
    <w:rsid w:val="00FC0021"/>
    <w:rsid w:val="00FC0D1B"/>
    <w:rsid w:val="00FC1EF7"/>
    <w:rsid w:val="00FC3190"/>
    <w:rsid w:val="00FC4358"/>
    <w:rsid w:val="00FC6005"/>
    <w:rsid w:val="00FC6FFE"/>
    <w:rsid w:val="00FC7ED0"/>
    <w:rsid w:val="00FD3665"/>
    <w:rsid w:val="00FD3666"/>
    <w:rsid w:val="00FD56A7"/>
    <w:rsid w:val="00FD5BA7"/>
    <w:rsid w:val="00FD6748"/>
    <w:rsid w:val="00FD7074"/>
    <w:rsid w:val="00FD7307"/>
    <w:rsid w:val="00FE0720"/>
    <w:rsid w:val="00FE2294"/>
    <w:rsid w:val="00FE2550"/>
    <w:rsid w:val="00FE3CE4"/>
    <w:rsid w:val="00FE5AC5"/>
    <w:rsid w:val="00FE6EAB"/>
    <w:rsid w:val="00FF1BC9"/>
    <w:rsid w:val="00FF3DC0"/>
    <w:rsid w:val="00FF6316"/>
    <w:rsid w:val="00FF7E9F"/>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8E9FEC"/>
  <w15:docId w15:val="{F5B062EB-8459-486C-9845-C10E6B42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AU" w:eastAsia="ko-KR" w:bidi="ar-SA"/>
      </w:rPr>
    </w:rPrDefault>
    <w:pPrDefault>
      <w:pPr>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qFormat="1"/>
    <w:lsdException w:name="List Number" w:qFormat="1"/>
    <w:lsdException w:name="List 2" w:semiHidden="1" w:qFormat="1"/>
    <w:lsdException w:name="List 3" w:semiHidden="1" w:qFormat="1"/>
    <w:lsdException w:name="List 4" w:semiHidden="1" w:unhideWhenUsed="1"/>
    <w:lsdException w:name="List 5" w:semiHidden="1" w:unhideWhenUsed="1"/>
    <w:lsdException w:name="List Bullet 2" w:qFormat="1"/>
    <w:lsdException w:name="List Bullet 3" w:semiHidden="1"/>
    <w:lsdException w:name="List Bullet 4" w:semiHidden="1" w:unhideWhenUsed="1"/>
    <w:lsdException w:name="List Bullet 5" w:semiHidden="1" w:unhideWhenUsed="1"/>
    <w:lsdException w:name="List Number 2" w:qFormat="1"/>
    <w:lsdException w:name="List Number 3" w:semiHidden="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AC"/>
    <w:pPr>
      <w:spacing w:after="180"/>
      <w:ind w:left="0" w:firstLine="0"/>
    </w:pPr>
    <w:rPr>
      <w:rFonts w:asciiTheme="minorHAnsi" w:hAnsiTheme="minorHAnsi"/>
      <w:sz w:val="22"/>
      <w:lang w:eastAsia="en-US"/>
    </w:rPr>
  </w:style>
  <w:style w:type="paragraph" w:styleId="Heading1">
    <w:name w:val="heading 1"/>
    <w:basedOn w:val="Normal"/>
    <w:next w:val="Normal"/>
    <w:link w:val="Heading1Char"/>
    <w:autoRedefine/>
    <w:uiPriority w:val="9"/>
    <w:qFormat/>
    <w:rsid w:val="00041CBB"/>
    <w:pPr>
      <w:keepNext/>
      <w:keepLines/>
      <w:spacing w:after="240"/>
      <w:jc w:val="center"/>
      <w:outlineLvl w:val="0"/>
    </w:pPr>
    <w:rPr>
      <w:rFonts w:ascii="Source Sans Pro" w:eastAsia="SimHei" w:hAnsi="Source Sans Pro"/>
      <w:color w:val="002A3A" w:themeColor="text2"/>
      <w:spacing w:val="1"/>
      <w:sz w:val="40"/>
      <w:szCs w:val="28"/>
    </w:rPr>
  </w:style>
  <w:style w:type="paragraph" w:styleId="Heading2">
    <w:name w:val="heading 2"/>
    <w:basedOn w:val="Normal"/>
    <w:next w:val="Normal"/>
    <w:link w:val="Heading2Char"/>
    <w:autoRedefine/>
    <w:uiPriority w:val="9"/>
    <w:qFormat/>
    <w:rsid w:val="006E6548"/>
    <w:pPr>
      <w:keepNext/>
      <w:keepLines/>
      <w:spacing w:before="340" w:line="400" w:lineRule="exact"/>
      <w:outlineLvl w:val="1"/>
    </w:pPr>
    <w:rPr>
      <w:rFonts w:ascii="Source Sans Pro" w:eastAsia="SimHei" w:hAnsi="Source Sans Pro"/>
      <w:color w:val="002A3A" w:themeColor="text2"/>
      <w:spacing w:val="1"/>
      <w:sz w:val="34"/>
      <w:szCs w:val="26"/>
    </w:rPr>
  </w:style>
  <w:style w:type="paragraph" w:styleId="Heading3">
    <w:name w:val="heading 3"/>
    <w:basedOn w:val="Normal"/>
    <w:next w:val="Normal"/>
    <w:link w:val="Heading3Char"/>
    <w:uiPriority w:val="9"/>
    <w:qFormat/>
    <w:rsid w:val="0029492B"/>
    <w:pPr>
      <w:keepNext/>
      <w:keepLines/>
      <w:spacing w:before="240"/>
      <w:outlineLvl w:val="2"/>
    </w:pPr>
    <w:rPr>
      <w:rFonts w:ascii="Source Sans Pro SemiBold" w:eastAsiaTheme="majorEastAsia" w:hAnsi="Source Sans Pro SemiBold" w:cstheme="majorBidi"/>
      <w:bCs/>
      <w:color w:val="002A3A" w:themeColor="text2"/>
      <w:sz w:val="24"/>
    </w:rPr>
  </w:style>
  <w:style w:type="paragraph" w:styleId="Heading4">
    <w:name w:val="heading 4"/>
    <w:basedOn w:val="Normal"/>
    <w:next w:val="Normal"/>
    <w:link w:val="Heading4Char"/>
    <w:uiPriority w:val="9"/>
    <w:qFormat/>
    <w:rsid w:val="008A4C80"/>
    <w:pPr>
      <w:keepNext/>
      <w:keepLines/>
      <w:spacing w:before="240"/>
      <w:outlineLvl w:val="3"/>
    </w:pPr>
    <w:rPr>
      <w:rFonts w:ascii="Source Sans Pro" w:eastAsiaTheme="majorEastAsia" w:hAnsi="Source Sans Pro" w:cstheme="majorBidi"/>
      <w:bCs/>
      <w:iCs/>
      <w:color w:val="002A3A" w:themeColor="text2"/>
    </w:rPr>
  </w:style>
  <w:style w:type="paragraph" w:styleId="Heading5">
    <w:name w:val="heading 5"/>
    <w:basedOn w:val="Normal"/>
    <w:next w:val="Normal"/>
    <w:link w:val="Heading5Char"/>
    <w:uiPriority w:val="9"/>
    <w:qFormat/>
    <w:rsid w:val="008A4C80"/>
    <w:pPr>
      <w:keepNext/>
      <w:keepLines/>
      <w:spacing w:before="240"/>
      <w:jc w:val="both"/>
      <w:outlineLvl w:val="4"/>
    </w:pPr>
    <w:rPr>
      <w:rFonts w:ascii="Source Sans Pro SemiBold" w:eastAsiaTheme="majorEastAsia" w:hAnsi="Source Sans Pro SemiBold" w:cstheme="majorBidi"/>
      <w:color w:val="002A3A" w:themeColor="text2"/>
      <w:sz w:val="18"/>
    </w:rPr>
  </w:style>
  <w:style w:type="paragraph" w:styleId="Heading6">
    <w:name w:val="heading 6"/>
    <w:basedOn w:val="Normal"/>
    <w:next w:val="Normal"/>
    <w:link w:val="Heading6Char"/>
    <w:uiPriority w:val="9"/>
    <w:qFormat/>
    <w:rsid w:val="008A4C80"/>
    <w:pPr>
      <w:keepNext/>
      <w:keepLines/>
      <w:spacing w:before="240"/>
      <w:outlineLvl w:val="5"/>
    </w:pPr>
    <w:rPr>
      <w:rFonts w:asciiTheme="majorHAnsi" w:eastAsiaTheme="majorEastAsia" w:hAnsiTheme="majorHAnsi" w:cstheme="majorBidi"/>
      <w:i/>
      <w:iCs/>
      <w:color w:val="002A3A" w:themeColor="text2"/>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semiHidden/>
    <w:rsid w:val="00392224"/>
    <w:pPr>
      <w:ind w:left="567" w:right="284"/>
    </w:pPr>
    <w:rPr>
      <w:rFonts w:ascii="Verdana" w:eastAsia="Times New Roman" w:hAnsi="Verdana"/>
      <w:b/>
      <w:color w:val="00141D" w:themeColor="text2" w:themeShade="80"/>
      <w:sz w:val="64"/>
      <w:lang w:eastAsia="en-AU"/>
    </w:rPr>
  </w:style>
  <w:style w:type="paragraph" w:customStyle="1" w:styleId="Company">
    <w:name w:val="Company"/>
    <w:basedOn w:val="Name"/>
    <w:semiHidden/>
    <w:qFormat/>
    <w:rsid w:val="00392224"/>
    <w:rPr>
      <w:b w:val="0"/>
      <w:color w:val="0070C0"/>
      <w:sz w:val="48"/>
    </w:rPr>
  </w:style>
  <w:style w:type="character" w:customStyle="1" w:styleId="Heading1Char">
    <w:name w:val="Heading 1 Char"/>
    <w:basedOn w:val="DefaultParagraphFont"/>
    <w:link w:val="Heading1"/>
    <w:uiPriority w:val="9"/>
    <w:rsid w:val="00041CBB"/>
    <w:rPr>
      <w:rFonts w:ascii="Source Sans Pro" w:eastAsia="SimHei" w:hAnsi="Source Sans Pro"/>
      <w:color w:val="002A3A" w:themeColor="text2"/>
      <w:spacing w:val="1"/>
      <w:sz w:val="40"/>
      <w:szCs w:val="28"/>
      <w:lang w:eastAsia="en-US"/>
    </w:rPr>
  </w:style>
  <w:style w:type="character" w:customStyle="1" w:styleId="Heading2Char">
    <w:name w:val="Heading 2 Char"/>
    <w:basedOn w:val="DefaultParagraphFont"/>
    <w:link w:val="Heading2"/>
    <w:uiPriority w:val="9"/>
    <w:rsid w:val="006E6548"/>
    <w:rPr>
      <w:rFonts w:ascii="Source Sans Pro" w:eastAsia="SimHei" w:hAnsi="Source Sans Pro"/>
      <w:color w:val="002A3A" w:themeColor="text2"/>
      <w:spacing w:val="1"/>
      <w:sz w:val="34"/>
      <w:szCs w:val="26"/>
      <w:lang w:eastAsia="en-US"/>
    </w:rPr>
  </w:style>
  <w:style w:type="character" w:customStyle="1" w:styleId="Heading3Char">
    <w:name w:val="Heading 3 Char"/>
    <w:basedOn w:val="DefaultParagraphFont"/>
    <w:link w:val="Heading3"/>
    <w:uiPriority w:val="9"/>
    <w:rsid w:val="0029492B"/>
    <w:rPr>
      <w:rFonts w:ascii="Source Sans Pro SemiBold" w:eastAsiaTheme="majorEastAsia" w:hAnsi="Source Sans Pro SemiBold" w:cstheme="majorBidi"/>
      <w:bCs/>
      <w:color w:val="002A3A" w:themeColor="text2"/>
      <w:sz w:val="24"/>
      <w:lang w:eastAsia="en-US"/>
    </w:rPr>
  </w:style>
  <w:style w:type="character" w:customStyle="1" w:styleId="Heading4Char">
    <w:name w:val="Heading 4 Char"/>
    <w:basedOn w:val="DefaultParagraphFont"/>
    <w:link w:val="Heading4"/>
    <w:uiPriority w:val="9"/>
    <w:rsid w:val="008A4C80"/>
    <w:rPr>
      <w:rFonts w:ascii="Source Sans Pro" w:eastAsiaTheme="majorEastAsia" w:hAnsi="Source Sans Pro" w:cstheme="majorBidi"/>
      <w:bCs/>
      <w:iCs/>
      <w:color w:val="002A3A" w:themeColor="text2"/>
      <w:sz w:val="22"/>
      <w:lang w:eastAsia="en-US"/>
    </w:rPr>
  </w:style>
  <w:style w:type="character" w:customStyle="1" w:styleId="Heading5Char">
    <w:name w:val="Heading 5 Char"/>
    <w:basedOn w:val="DefaultParagraphFont"/>
    <w:link w:val="Heading5"/>
    <w:uiPriority w:val="9"/>
    <w:rsid w:val="008A4C80"/>
    <w:rPr>
      <w:rFonts w:ascii="Source Sans Pro SemiBold" w:eastAsiaTheme="majorEastAsia" w:hAnsi="Source Sans Pro SemiBold" w:cstheme="majorBidi"/>
      <w:color w:val="002A3A" w:themeColor="text2"/>
      <w:sz w:val="18"/>
      <w:lang w:eastAsia="en-US"/>
    </w:rPr>
  </w:style>
  <w:style w:type="paragraph" w:styleId="ListParagraph">
    <w:name w:val="List Paragraph"/>
    <w:basedOn w:val="Normal"/>
    <w:uiPriority w:val="34"/>
    <w:qFormat/>
    <w:rsid w:val="00B6582A"/>
    <w:pPr>
      <w:ind w:left="720"/>
      <w:contextualSpacing/>
    </w:pPr>
  </w:style>
  <w:style w:type="paragraph" w:customStyle="1" w:styleId="Heading1-Numbered">
    <w:name w:val="Heading 1 - Numbered"/>
    <w:basedOn w:val="Heading1"/>
    <w:next w:val="Normal"/>
    <w:semiHidden/>
    <w:qFormat/>
    <w:rsid w:val="00CE01C8"/>
    <w:pPr>
      <w:numPr>
        <w:numId w:val="7"/>
      </w:numPr>
    </w:pPr>
  </w:style>
  <w:style w:type="paragraph" w:customStyle="1" w:styleId="Heading2-Numbered">
    <w:name w:val="Heading 2 - Numbered"/>
    <w:basedOn w:val="Heading2"/>
    <w:next w:val="Normal"/>
    <w:qFormat/>
    <w:rsid w:val="00CE01C8"/>
    <w:pPr>
      <w:numPr>
        <w:numId w:val="17"/>
      </w:numPr>
    </w:pPr>
  </w:style>
  <w:style w:type="paragraph" w:customStyle="1" w:styleId="Heading3-Numbered">
    <w:name w:val="Heading 3 - Numbered"/>
    <w:basedOn w:val="Heading3"/>
    <w:next w:val="Normal"/>
    <w:semiHidden/>
    <w:qFormat/>
    <w:rsid w:val="00CE01C8"/>
    <w:pPr>
      <w:numPr>
        <w:ilvl w:val="2"/>
        <w:numId w:val="7"/>
      </w:numPr>
    </w:pPr>
  </w:style>
  <w:style w:type="paragraph" w:customStyle="1" w:styleId="Heading4-Numbered">
    <w:name w:val="Heading 4 - Numbered"/>
    <w:basedOn w:val="Heading4"/>
    <w:next w:val="Normal"/>
    <w:semiHidden/>
    <w:qFormat/>
    <w:rsid w:val="00CE01C8"/>
    <w:pPr>
      <w:numPr>
        <w:ilvl w:val="3"/>
        <w:numId w:val="7"/>
      </w:numPr>
    </w:pPr>
  </w:style>
  <w:style w:type="paragraph" w:customStyle="1" w:styleId="Heading5-Numbered">
    <w:name w:val="Heading 5 - Numbered"/>
    <w:basedOn w:val="Heading5"/>
    <w:next w:val="Normal"/>
    <w:semiHidden/>
    <w:qFormat/>
    <w:rsid w:val="00CE01C8"/>
    <w:pPr>
      <w:numPr>
        <w:ilvl w:val="4"/>
        <w:numId w:val="7"/>
      </w:numPr>
    </w:pPr>
  </w:style>
  <w:style w:type="paragraph" w:styleId="Footer">
    <w:name w:val="footer"/>
    <w:basedOn w:val="Normal"/>
    <w:link w:val="FooterChar"/>
    <w:uiPriority w:val="99"/>
    <w:rsid w:val="007F5854"/>
    <w:pPr>
      <w:spacing w:after="0"/>
    </w:pPr>
    <w:rPr>
      <w:color w:val="000000" w:themeColor="text1"/>
      <w:sz w:val="18"/>
    </w:rPr>
  </w:style>
  <w:style w:type="character" w:customStyle="1" w:styleId="FooterChar">
    <w:name w:val="Footer Char"/>
    <w:basedOn w:val="DefaultParagraphFont"/>
    <w:link w:val="Footer"/>
    <w:uiPriority w:val="99"/>
    <w:rsid w:val="007F5854"/>
    <w:rPr>
      <w:rFonts w:asciiTheme="minorHAnsi" w:hAnsiTheme="minorHAnsi"/>
      <w:color w:val="000000" w:themeColor="text1"/>
      <w:sz w:val="18"/>
      <w:lang w:eastAsia="en-US"/>
    </w:rPr>
  </w:style>
  <w:style w:type="paragraph" w:styleId="Title">
    <w:name w:val="Title"/>
    <w:basedOn w:val="Normal"/>
    <w:next w:val="Normal"/>
    <w:link w:val="TitleChar"/>
    <w:autoRedefine/>
    <w:uiPriority w:val="10"/>
    <w:qFormat/>
    <w:rsid w:val="00C27AAC"/>
    <w:pPr>
      <w:adjustRightInd w:val="0"/>
      <w:spacing w:after="240"/>
      <w:jc w:val="center"/>
    </w:pPr>
    <w:rPr>
      <w:rFonts w:asciiTheme="majorHAnsi" w:eastAsiaTheme="majorEastAsia" w:hAnsiTheme="majorHAnsi" w:cstheme="majorBidi"/>
      <w:color w:val="002A3A" w:themeColor="text2"/>
      <w:spacing w:val="5"/>
      <w:kern w:val="28"/>
      <w:sz w:val="44"/>
      <w:szCs w:val="44"/>
    </w:rPr>
  </w:style>
  <w:style w:type="character" w:customStyle="1" w:styleId="TitleChar">
    <w:name w:val="Title Char"/>
    <w:basedOn w:val="DefaultParagraphFont"/>
    <w:link w:val="Title"/>
    <w:uiPriority w:val="10"/>
    <w:rsid w:val="00C27AAC"/>
    <w:rPr>
      <w:rFonts w:asciiTheme="majorHAnsi" w:eastAsiaTheme="majorEastAsia" w:hAnsiTheme="majorHAnsi" w:cstheme="majorBidi"/>
      <w:color w:val="002A3A" w:themeColor="text2"/>
      <w:spacing w:val="5"/>
      <w:kern w:val="28"/>
      <w:sz w:val="44"/>
      <w:szCs w:val="44"/>
      <w:lang w:eastAsia="en-US"/>
    </w:rPr>
  </w:style>
  <w:style w:type="paragraph" w:customStyle="1" w:styleId="CoverURL">
    <w:name w:val="Cover URL"/>
    <w:basedOn w:val="Footer"/>
    <w:rsid w:val="00093B03"/>
    <w:rPr>
      <w:color w:val="002A3A" w:themeColor="text2"/>
      <w:spacing w:val="-10"/>
      <w:sz w:val="40"/>
    </w:rPr>
  </w:style>
  <w:style w:type="paragraph" w:styleId="ListBullet2">
    <w:name w:val="List Bullet 2"/>
    <w:basedOn w:val="Normal"/>
    <w:uiPriority w:val="99"/>
    <w:qFormat/>
    <w:rsid w:val="0069635D"/>
    <w:pPr>
      <w:numPr>
        <w:ilvl w:val="1"/>
        <w:numId w:val="11"/>
      </w:numPr>
      <w:adjustRightInd w:val="0"/>
      <w:ind w:left="1021" w:hanging="454"/>
    </w:pPr>
  </w:style>
  <w:style w:type="paragraph" w:customStyle="1" w:styleId="ListLetter">
    <w:name w:val="List Letter"/>
    <w:basedOn w:val="Normal"/>
    <w:semiHidden/>
    <w:qFormat/>
    <w:rsid w:val="002270B2"/>
    <w:pPr>
      <w:numPr>
        <w:numId w:val="1"/>
      </w:numPr>
      <w:adjustRightInd w:val="0"/>
      <w:ind w:hanging="720"/>
    </w:pPr>
  </w:style>
  <w:style w:type="numbering" w:customStyle="1" w:styleId="NumbersOAIC">
    <w:name w:val="Numbers_OAIC"/>
    <w:uiPriority w:val="99"/>
    <w:rsid w:val="00CC47E4"/>
    <w:pPr>
      <w:numPr>
        <w:numId w:val="2"/>
      </w:numPr>
    </w:pPr>
  </w:style>
  <w:style w:type="table" w:styleId="TableGrid">
    <w:name w:val="Table Grid"/>
    <w:basedOn w:val="TableNormal"/>
    <w:uiPriority w:val="59"/>
    <w:rsid w:val="00E2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C60502"/>
    <w:pPr>
      <w:numPr>
        <w:numId w:val="18"/>
      </w:numPr>
    </w:pPr>
  </w:style>
  <w:style w:type="paragraph" w:styleId="ListNumber2">
    <w:name w:val="List Number 2"/>
    <w:basedOn w:val="Normal"/>
    <w:uiPriority w:val="99"/>
    <w:qFormat/>
    <w:rsid w:val="00C60502"/>
    <w:pPr>
      <w:numPr>
        <w:ilvl w:val="1"/>
        <w:numId w:val="18"/>
      </w:numPr>
    </w:pPr>
  </w:style>
  <w:style w:type="paragraph" w:customStyle="1" w:styleId="TableHeading">
    <w:name w:val="Table Heading"/>
    <w:basedOn w:val="Normal"/>
    <w:qFormat/>
    <w:rsid w:val="00E1485B"/>
    <w:pPr>
      <w:spacing w:after="0"/>
    </w:pPr>
    <w:rPr>
      <w:rFonts w:ascii="Source Sans Pro" w:eastAsia="Source Sans Pro" w:hAnsi="Source Sans Pro"/>
      <w:bCs/>
      <w:color w:val="000000" w:themeColor="text1"/>
      <w:spacing w:val="1"/>
      <w:szCs w:val="22"/>
      <w:lang w:val="en-GB" w:eastAsia="zh-CN"/>
    </w:rPr>
  </w:style>
  <w:style w:type="paragraph" w:customStyle="1" w:styleId="TableText">
    <w:name w:val="Table Text"/>
    <w:basedOn w:val="Normal"/>
    <w:autoRedefine/>
    <w:uiPriority w:val="60"/>
    <w:qFormat/>
    <w:rsid w:val="00862EDB"/>
    <w:pPr>
      <w:spacing w:before="60" w:after="60"/>
    </w:pPr>
    <w:rPr>
      <w:rFonts w:ascii="Source Sans Pro" w:eastAsia="Source Sans Pro" w:hAnsi="Source Sans Pro" w:cs="Open Sans"/>
      <w:b/>
      <w:bCs/>
      <w:spacing w:val="1"/>
      <w:szCs w:val="22"/>
      <w:lang w:val="en-GB" w:eastAsia="zh-CN"/>
    </w:rPr>
  </w:style>
  <w:style w:type="paragraph" w:customStyle="1" w:styleId="TableBullet">
    <w:name w:val="Table Bullet"/>
    <w:basedOn w:val="TableText"/>
    <w:link w:val="TableBulletChar"/>
    <w:qFormat/>
    <w:rsid w:val="003D78F2"/>
    <w:pPr>
      <w:numPr>
        <w:numId w:val="3"/>
      </w:numPr>
      <w:ind w:left="284" w:hanging="284"/>
    </w:pPr>
  </w:style>
  <w:style w:type="paragraph" w:styleId="Caption">
    <w:name w:val="caption"/>
    <w:basedOn w:val="Normal"/>
    <w:next w:val="Normal"/>
    <w:uiPriority w:val="35"/>
    <w:qFormat/>
    <w:rsid w:val="00551EC0"/>
    <w:pPr>
      <w:spacing w:before="240" w:after="240"/>
    </w:pPr>
    <w:rPr>
      <w:rFonts w:ascii="Source Sans Pro" w:eastAsia="Source Sans Pro" w:hAnsi="Source Sans Pro"/>
      <w:b/>
      <w:iCs/>
      <w:color w:val="002A3A" w:themeColor="text2"/>
      <w:spacing w:val="-3"/>
      <w:szCs w:val="18"/>
    </w:rPr>
  </w:style>
  <w:style w:type="table" w:customStyle="1" w:styleId="PlainTable21">
    <w:name w:val="Plain Table 21"/>
    <w:basedOn w:val="TableNormal"/>
    <w:uiPriority w:val="42"/>
    <w:rsid w:val="004471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rsid w:val="00940831"/>
    <w:rPr>
      <w:color w:val="002A3A" w:themeColor="text2"/>
      <w:u w:val="single"/>
    </w:rPr>
  </w:style>
  <w:style w:type="table" w:customStyle="1" w:styleId="OAICTable">
    <w:name w:val="OAIC Table"/>
    <w:basedOn w:val="TableNormal"/>
    <w:uiPriority w:val="99"/>
    <w:rsid w:val="000000CD"/>
    <w:rPr>
      <w:rFonts w:asciiTheme="minorHAnsi" w:hAnsiTheme="minorHAnsi"/>
      <w:lang w:val="en-GB" w:eastAsia="zh-CN"/>
    </w:rPr>
    <w:tblPr>
      <w:tblBorders>
        <w:bottom w:val="single" w:sz="4" w:space="0" w:color="DDD8D9" w:themeColor="accent1"/>
        <w:insideH w:val="single" w:sz="4" w:space="0" w:color="E0DBE3"/>
      </w:tblBorders>
      <w:tblCellMar>
        <w:top w:w="68" w:type="dxa"/>
        <w:left w:w="85" w:type="dxa"/>
        <w:bottom w:w="68" w:type="dxa"/>
        <w:right w:w="85" w:type="dxa"/>
      </w:tblCellMar>
    </w:tblPr>
    <w:tcPr>
      <w:shd w:val="clear" w:color="auto" w:fill="FFFFFF" w:themeFill="background1"/>
    </w:tcPr>
    <w:tblStylePr w:type="firstRow">
      <w:rPr>
        <w:b/>
        <w:color w:val="000000" w:themeColor="text1"/>
        <w:sz w:val="22"/>
      </w:rPr>
      <w:tblPr/>
      <w:tcPr>
        <w:shd w:val="clear" w:color="auto" w:fill="E0DBE3"/>
      </w:tcPr>
    </w:tblStylePr>
    <w:tblStylePr w:type="lastRow">
      <w:tblPr/>
      <w:tcPr>
        <w:shd w:val="clear" w:color="auto" w:fill="E0DBE3"/>
      </w:tcPr>
    </w:tblStylePr>
    <w:tblStylePr w:type="firstCol">
      <w:pPr>
        <w:jc w:val="left"/>
      </w:pPr>
    </w:tblStylePr>
  </w:style>
  <w:style w:type="paragraph" w:customStyle="1" w:styleId="TableNumber">
    <w:name w:val="Table Number"/>
    <w:basedOn w:val="TableText"/>
    <w:qFormat/>
    <w:rsid w:val="00B00132"/>
    <w:pPr>
      <w:numPr>
        <w:numId w:val="8"/>
      </w:numPr>
    </w:pPr>
  </w:style>
  <w:style w:type="numbering" w:customStyle="1" w:styleId="TableNumbersOAIC">
    <w:name w:val="TableNumbers_OAIC"/>
    <w:uiPriority w:val="99"/>
    <w:rsid w:val="005450A9"/>
    <w:pPr>
      <w:numPr>
        <w:numId w:val="4"/>
      </w:numPr>
    </w:pPr>
  </w:style>
  <w:style w:type="paragraph" w:styleId="ListNumber3">
    <w:name w:val="List Number 3"/>
    <w:basedOn w:val="Normal"/>
    <w:uiPriority w:val="99"/>
    <w:qFormat/>
    <w:rsid w:val="00C60502"/>
    <w:pPr>
      <w:numPr>
        <w:ilvl w:val="2"/>
        <w:numId w:val="18"/>
      </w:numPr>
    </w:pPr>
  </w:style>
  <w:style w:type="paragraph" w:styleId="FootnoteText">
    <w:name w:val="footnote text"/>
    <w:basedOn w:val="Normal"/>
    <w:link w:val="FootnoteTextChar"/>
    <w:uiPriority w:val="99"/>
    <w:unhideWhenUsed/>
    <w:rsid w:val="00551EC0"/>
    <w:pPr>
      <w:tabs>
        <w:tab w:val="left" w:pos="170"/>
      </w:tabs>
      <w:spacing w:after="60"/>
    </w:pPr>
    <w:rPr>
      <w:sz w:val="18"/>
    </w:rPr>
  </w:style>
  <w:style w:type="character" w:customStyle="1" w:styleId="TableBulletChar">
    <w:name w:val="Table Bullet Char"/>
    <w:link w:val="TableBullet"/>
    <w:locked/>
    <w:rsid w:val="003D78F2"/>
    <w:rPr>
      <w:rFonts w:ascii="Source Sans Pro" w:eastAsia="Source Sans Pro" w:hAnsi="Source Sans Pro" w:cs="Open Sans"/>
      <w:b/>
      <w:bCs/>
      <w:spacing w:val="1"/>
      <w:sz w:val="22"/>
      <w:szCs w:val="22"/>
      <w:lang w:val="en-GB" w:eastAsia="zh-CN"/>
    </w:rPr>
  </w:style>
  <w:style w:type="character" w:customStyle="1" w:styleId="FootnoteTextChar">
    <w:name w:val="Footnote Text Char"/>
    <w:basedOn w:val="DefaultParagraphFont"/>
    <w:link w:val="FootnoteText"/>
    <w:uiPriority w:val="99"/>
    <w:rsid w:val="00551EC0"/>
    <w:rPr>
      <w:rFonts w:asciiTheme="minorHAnsi" w:hAnsiTheme="minorHAnsi"/>
      <w:sz w:val="18"/>
    </w:rPr>
  </w:style>
  <w:style w:type="paragraph" w:styleId="Header">
    <w:name w:val="header"/>
    <w:basedOn w:val="Normal"/>
    <w:link w:val="HeaderChar"/>
    <w:uiPriority w:val="99"/>
    <w:rsid w:val="00EE51CF"/>
    <w:pPr>
      <w:shd w:val="clear" w:color="auto" w:fill="FFFFFF"/>
      <w:tabs>
        <w:tab w:val="center" w:pos="4513"/>
        <w:tab w:val="right" w:pos="9026"/>
      </w:tabs>
      <w:spacing w:after="1260"/>
      <w:ind w:left="-57" w:right="28"/>
      <w:contextualSpacing/>
      <w:jc w:val="right"/>
    </w:pPr>
    <w:rPr>
      <w:rFonts w:ascii="Source Sans Pro" w:eastAsia="Source Sans Pro" w:hAnsi="Source Sans Pro"/>
      <w:spacing w:val="1"/>
      <w:sz w:val="18"/>
      <w:szCs w:val="22"/>
    </w:rPr>
  </w:style>
  <w:style w:type="character" w:customStyle="1" w:styleId="HeaderChar">
    <w:name w:val="Header Char"/>
    <w:basedOn w:val="DefaultParagraphFont"/>
    <w:link w:val="Header"/>
    <w:uiPriority w:val="99"/>
    <w:rsid w:val="00EE51CF"/>
    <w:rPr>
      <w:rFonts w:ascii="Source Sans Pro" w:eastAsia="Source Sans Pro" w:hAnsi="Source Sans Pro"/>
      <w:spacing w:val="1"/>
      <w:sz w:val="18"/>
      <w:szCs w:val="22"/>
      <w:shd w:val="clear" w:color="auto" w:fill="FFFFFF"/>
      <w:lang w:eastAsia="en-US"/>
    </w:rPr>
  </w:style>
  <w:style w:type="table" w:customStyle="1" w:styleId="LayoutGrid">
    <w:name w:val="LayoutGrid"/>
    <w:basedOn w:val="TableNormal"/>
    <w:uiPriority w:val="99"/>
    <w:rsid w:val="00207961"/>
    <w:pPr>
      <w:ind w:left="0" w:firstLine="0"/>
    </w:pPr>
    <w:rPr>
      <w:rFonts w:asciiTheme="minorHAnsi" w:hAnsiTheme="minorHAnsi"/>
    </w:rPr>
    <w:tblPr>
      <w:tblCellMar>
        <w:left w:w="0" w:type="dxa"/>
        <w:right w:w="0" w:type="dxa"/>
      </w:tblCellMar>
    </w:tblPr>
  </w:style>
  <w:style w:type="paragraph" w:customStyle="1" w:styleId="HeaderTitle">
    <w:name w:val="Header Title"/>
    <w:basedOn w:val="Header"/>
    <w:autoRedefine/>
    <w:rsid w:val="00E37BA7"/>
    <w:pPr>
      <w:spacing w:after="0"/>
    </w:pPr>
    <w:rPr>
      <w:color w:val="000000" w:themeColor="text1"/>
    </w:rPr>
  </w:style>
  <w:style w:type="paragraph" w:customStyle="1" w:styleId="CalloutBox">
    <w:name w:val="Callout Box"/>
    <w:basedOn w:val="CallouttextB"/>
    <w:rsid w:val="00105DB0"/>
  </w:style>
  <w:style w:type="paragraph" w:customStyle="1" w:styleId="Source">
    <w:name w:val="Source"/>
    <w:next w:val="Normal"/>
    <w:uiPriority w:val="97"/>
    <w:semiHidden/>
    <w:rsid w:val="002B5C36"/>
    <w:pPr>
      <w:numPr>
        <w:numId w:val="5"/>
      </w:numPr>
    </w:pPr>
    <w:rPr>
      <w:rFonts w:asciiTheme="minorHAnsi" w:eastAsia="Times New Roman" w:hAnsiTheme="minorHAnsi" w:cstheme="minorHAnsi"/>
      <w:spacing w:val="-3"/>
      <w:sz w:val="16"/>
      <w:szCs w:val="14"/>
      <w:lang w:eastAsia="en-AU"/>
    </w:rPr>
  </w:style>
  <w:style w:type="paragraph" w:styleId="BalloonText">
    <w:name w:val="Balloon Text"/>
    <w:basedOn w:val="Normal"/>
    <w:link w:val="BalloonTextChar"/>
    <w:uiPriority w:val="99"/>
    <w:unhideWhenUsed/>
    <w:rsid w:val="00F8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811B2"/>
    <w:rPr>
      <w:rFonts w:ascii="Tahoma" w:hAnsi="Tahoma" w:cs="Tahoma"/>
      <w:sz w:val="16"/>
      <w:szCs w:val="16"/>
    </w:rPr>
  </w:style>
  <w:style w:type="paragraph" w:customStyle="1" w:styleId="FigureCaption">
    <w:name w:val="Figure Caption"/>
    <w:basedOn w:val="Normal"/>
    <w:next w:val="Normal"/>
    <w:rsid w:val="008014B1"/>
    <w:rPr>
      <w:color w:val="002A3A" w:themeColor="text2"/>
      <w:sz w:val="20"/>
    </w:rPr>
  </w:style>
  <w:style w:type="paragraph" w:customStyle="1" w:styleId="TableCaption">
    <w:name w:val="Table Caption"/>
    <w:basedOn w:val="Caption"/>
    <w:next w:val="Normal"/>
    <w:rsid w:val="00955B87"/>
    <w:pPr>
      <w:keepNext/>
    </w:pPr>
    <w:rPr>
      <w:rFonts w:ascii="Source Sans Pro SemiBold" w:hAnsi="Source Sans Pro SemiBold"/>
      <w:b w:val="0"/>
    </w:rPr>
  </w:style>
  <w:style w:type="paragraph" w:styleId="TOC1">
    <w:name w:val="toc 1"/>
    <w:basedOn w:val="Normal"/>
    <w:next w:val="Normal"/>
    <w:autoRedefine/>
    <w:uiPriority w:val="39"/>
    <w:unhideWhenUsed/>
    <w:rsid w:val="00C53E04"/>
    <w:pPr>
      <w:tabs>
        <w:tab w:val="right" w:pos="9060"/>
      </w:tabs>
      <w:spacing w:after="100"/>
      <w:ind w:right="567"/>
    </w:pPr>
    <w:rPr>
      <w:sz w:val="26"/>
    </w:rPr>
  </w:style>
  <w:style w:type="paragraph" w:styleId="TOC2">
    <w:name w:val="toc 2"/>
    <w:basedOn w:val="Normal"/>
    <w:next w:val="Normal"/>
    <w:autoRedefine/>
    <w:uiPriority w:val="39"/>
    <w:unhideWhenUsed/>
    <w:rsid w:val="00B42513"/>
    <w:pPr>
      <w:tabs>
        <w:tab w:val="right" w:pos="9060"/>
      </w:tabs>
      <w:spacing w:after="160"/>
      <w:ind w:left="142" w:right="567"/>
    </w:pPr>
    <w:rPr>
      <w:rFonts w:asciiTheme="majorHAnsi" w:hAnsiTheme="majorHAnsi"/>
      <w:sz w:val="26"/>
    </w:rPr>
  </w:style>
  <w:style w:type="paragraph" w:styleId="TOC3">
    <w:name w:val="toc 3"/>
    <w:basedOn w:val="Normal"/>
    <w:next w:val="Normal"/>
    <w:autoRedefine/>
    <w:uiPriority w:val="39"/>
    <w:unhideWhenUsed/>
    <w:rsid w:val="00CC6896"/>
    <w:pPr>
      <w:tabs>
        <w:tab w:val="right" w:pos="9060"/>
      </w:tabs>
      <w:spacing w:line="288" w:lineRule="auto"/>
      <w:ind w:left="567"/>
      <w:contextualSpacing/>
    </w:pPr>
  </w:style>
  <w:style w:type="numbering" w:customStyle="1" w:styleId="BulletsOAIC">
    <w:name w:val="Bullets_OAIC"/>
    <w:uiPriority w:val="99"/>
    <w:rsid w:val="005E2E2F"/>
    <w:pPr>
      <w:numPr>
        <w:numId w:val="6"/>
      </w:numPr>
    </w:pPr>
  </w:style>
  <w:style w:type="paragraph" w:styleId="TOCHeading">
    <w:name w:val="TOC Heading"/>
    <w:basedOn w:val="Heading1"/>
    <w:next w:val="Normal"/>
    <w:autoRedefine/>
    <w:uiPriority w:val="39"/>
    <w:qFormat/>
    <w:rsid w:val="008755B2"/>
    <w:pPr>
      <w:spacing w:before="360" w:after="360" w:line="240" w:lineRule="atLeast"/>
      <w:ind w:left="113"/>
      <w:outlineLvl w:val="9"/>
    </w:pPr>
    <w:rPr>
      <w:rFonts w:asciiTheme="majorHAnsi" w:hAnsiTheme="majorHAnsi"/>
      <w:color w:val="000000" w:themeColor="text1"/>
      <w:sz w:val="34"/>
    </w:rPr>
  </w:style>
  <w:style w:type="paragraph" w:styleId="ListBullet">
    <w:name w:val="List Bullet"/>
    <w:basedOn w:val="Normal"/>
    <w:uiPriority w:val="99"/>
    <w:qFormat/>
    <w:rsid w:val="0069635D"/>
    <w:pPr>
      <w:numPr>
        <w:numId w:val="11"/>
      </w:numPr>
    </w:pPr>
  </w:style>
  <w:style w:type="paragraph" w:customStyle="1" w:styleId="CoverDate">
    <w:name w:val="Cover Date"/>
    <w:basedOn w:val="Normal"/>
    <w:rsid w:val="002D621F"/>
    <w:pPr>
      <w:spacing w:before="2260"/>
      <w:ind w:left="198"/>
      <w:contextualSpacing/>
    </w:pPr>
    <w:rPr>
      <w:b/>
      <w:color w:val="00ACEE"/>
      <w:sz w:val="36"/>
    </w:rPr>
  </w:style>
  <w:style w:type="character" w:styleId="PageNumber">
    <w:name w:val="page number"/>
    <w:basedOn w:val="DefaultParagraphFont"/>
    <w:uiPriority w:val="99"/>
    <w:rsid w:val="00093B03"/>
    <w:rPr>
      <w:b/>
    </w:rPr>
  </w:style>
  <w:style w:type="paragraph" w:customStyle="1" w:styleId="CoverHeading">
    <w:name w:val="Cover Heading"/>
    <w:basedOn w:val="Normal"/>
    <w:semiHidden/>
    <w:qFormat/>
    <w:rsid w:val="004625AD"/>
    <w:pPr>
      <w:spacing w:before="360" w:after="340" w:line="194" w:lineRule="auto"/>
      <w:ind w:left="198"/>
      <w:contextualSpacing/>
    </w:pPr>
    <w:rPr>
      <w:color w:val="FFFFFF"/>
      <w:sz w:val="84"/>
    </w:rPr>
  </w:style>
  <w:style w:type="paragraph" w:customStyle="1" w:styleId="CoverSubheading">
    <w:name w:val="Cover Subheading"/>
    <w:basedOn w:val="Normal"/>
    <w:rsid w:val="004625AD"/>
    <w:pPr>
      <w:spacing w:line="400" w:lineRule="atLeast"/>
      <w:ind w:left="198"/>
    </w:pPr>
    <w:rPr>
      <w:color w:val="FFFFFF"/>
      <w:sz w:val="30"/>
    </w:rPr>
  </w:style>
  <w:style w:type="paragraph" w:customStyle="1" w:styleId="CoverDetails">
    <w:name w:val="Cover Details"/>
    <w:basedOn w:val="Normal"/>
    <w:rsid w:val="004625AD"/>
    <w:pPr>
      <w:framePr w:wrap="around" w:vAnchor="page" w:hAnchor="text" w:y="11330" w:anchorLock="1"/>
      <w:spacing w:after="80"/>
      <w:ind w:left="198"/>
    </w:pPr>
    <w:rPr>
      <w:color w:val="FFFFFF"/>
      <w:spacing w:val="-6"/>
    </w:rPr>
  </w:style>
  <w:style w:type="paragraph" w:customStyle="1" w:styleId="CoverDetailsHeading">
    <w:name w:val="Cover Details Heading"/>
    <w:basedOn w:val="Normal"/>
    <w:rsid w:val="004625AD"/>
    <w:pPr>
      <w:framePr w:wrap="around" w:vAnchor="page" w:hAnchor="text" w:y="11330" w:anchorLock="1"/>
      <w:spacing w:after="80"/>
      <w:ind w:left="198"/>
    </w:pPr>
    <w:rPr>
      <w:b/>
      <w:color w:val="FFFFFF"/>
      <w:sz w:val="26"/>
    </w:rPr>
  </w:style>
  <w:style w:type="character" w:styleId="PlaceholderText">
    <w:name w:val="Placeholder Text"/>
    <w:basedOn w:val="DefaultParagraphFont"/>
    <w:uiPriority w:val="99"/>
    <w:semiHidden/>
    <w:rsid w:val="005351B4"/>
    <w:rPr>
      <w:color w:val="FF0000"/>
    </w:rPr>
  </w:style>
  <w:style w:type="paragraph" w:customStyle="1" w:styleId="NumberedParagraphs">
    <w:name w:val="Numbered Paragraphs"/>
    <w:basedOn w:val="Normal"/>
    <w:qFormat/>
    <w:rsid w:val="00043C6D"/>
    <w:pPr>
      <w:numPr>
        <w:ilvl w:val="1"/>
        <w:numId w:val="17"/>
      </w:numPr>
    </w:pPr>
  </w:style>
  <w:style w:type="character" w:customStyle="1" w:styleId="Heading6Char">
    <w:name w:val="Heading 6 Char"/>
    <w:basedOn w:val="DefaultParagraphFont"/>
    <w:link w:val="Heading6"/>
    <w:uiPriority w:val="9"/>
    <w:rsid w:val="008A4C80"/>
    <w:rPr>
      <w:rFonts w:asciiTheme="majorHAnsi" w:eastAsiaTheme="majorEastAsia" w:hAnsiTheme="majorHAnsi" w:cstheme="majorBidi"/>
      <w:i/>
      <w:iCs/>
      <w:color w:val="002A3A" w:themeColor="text2"/>
      <w:sz w:val="18"/>
      <w:lang w:eastAsia="en-US"/>
    </w:rPr>
  </w:style>
  <w:style w:type="numbering" w:customStyle="1" w:styleId="NumberedParagraphsList">
    <w:name w:val="NumberedParagraphs List"/>
    <w:uiPriority w:val="99"/>
    <w:rsid w:val="00043C6D"/>
    <w:pPr>
      <w:numPr>
        <w:numId w:val="9"/>
      </w:numPr>
    </w:pPr>
  </w:style>
  <w:style w:type="paragraph" w:styleId="TOC4">
    <w:name w:val="toc 4"/>
    <w:basedOn w:val="Normal"/>
    <w:next w:val="Normal"/>
    <w:uiPriority w:val="39"/>
    <w:unhideWhenUsed/>
    <w:rsid w:val="00D0312E"/>
    <w:pPr>
      <w:tabs>
        <w:tab w:val="left" w:pos="737"/>
        <w:tab w:val="right" w:leader="dot" w:pos="9072"/>
      </w:tabs>
      <w:spacing w:after="160"/>
    </w:pPr>
    <w:rPr>
      <w:sz w:val="20"/>
    </w:rPr>
  </w:style>
  <w:style w:type="paragraph" w:customStyle="1" w:styleId="Heading2-Unnumbered">
    <w:name w:val="Heading 2 - Unnumbered"/>
    <w:basedOn w:val="Heading2"/>
    <w:next w:val="Normal"/>
    <w:autoRedefine/>
    <w:qFormat/>
    <w:rsid w:val="007D11F8"/>
    <w:pPr>
      <w:spacing w:line="520" w:lineRule="exact"/>
    </w:pPr>
  </w:style>
  <w:style w:type="paragraph" w:customStyle="1" w:styleId="IndentBullet1">
    <w:name w:val="Indent Bullet 1"/>
    <w:basedOn w:val="Normal"/>
    <w:qFormat/>
    <w:rsid w:val="0065602B"/>
    <w:pPr>
      <w:numPr>
        <w:numId w:val="16"/>
      </w:numPr>
    </w:pPr>
  </w:style>
  <w:style w:type="paragraph" w:customStyle="1" w:styleId="IndentBullet2">
    <w:name w:val="Indent Bullet 2"/>
    <w:basedOn w:val="ListParagraph"/>
    <w:qFormat/>
    <w:rsid w:val="0065602B"/>
    <w:pPr>
      <w:numPr>
        <w:ilvl w:val="1"/>
        <w:numId w:val="16"/>
      </w:numPr>
      <w:ind w:left="1588" w:hanging="454"/>
      <w:contextualSpacing w:val="0"/>
    </w:pPr>
  </w:style>
  <w:style w:type="numbering" w:customStyle="1" w:styleId="IndentNumbersOAIC">
    <w:name w:val="IndentNumbers_OAIC"/>
    <w:uiPriority w:val="99"/>
    <w:rsid w:val="00BA5180"/>
    <w:pPr>
      <w:numPr>
        <w:numId w:val="10"/>
      </w:numPr>
    </w:pPr>
  </w:style>
  <w:style w:type="paragraph" w:styleId="List">
    <w:name w:val="List"/>
    <w:basedOn w:val="Normal"/>
    <w:uiPriority w:val="99"/>
    <w:qFormat/>
    <w:rsid w:val="0065602B"/>
    <w:pPr>
      <w:numPr>
        <w:numId w:val="10"/>
      </w:numPr>
      <w:ind w:left="1078" w:hanging="454"/>
    </w:pPr>
  </w:style>
  <w:style w:type="paragraph" w:styleId="List2">
    <w:name w:val="List 2"/>
    <w:basedOn w:val="Normal"/>
    <w:uiPriority w:val="99"/>
    <w:qFormat/>
    <w:rsid w:val="0065602B"/>
    <w:pPr>
      <w:numPr>
        <w:ilvl w:val="1"/>
        <w:numId w:val="10"/>
      </w:numPr>
      <w:ind w:left="1588" w:hanging="454"/>
    </w:pPr>
  </w:style>
  <w:style w:type="paragraph" w:styleId="List3">
    <w:name w:val="List 3"/>
    <w:basedOn w:val="Normal"/>
    <w:uiPriority w:val="99"/>
    <w:qFormat/>
    <w:rsid w:val="00F926CE"/>
  </w:style>
  <w:style w:type="paragraph" w:styleId="Quote">
    <w:name w:val="Quote"/>
    <w:basedOn w:val="Normal"/>
    <w:next w:val="Normal"/>
    <w:link w:val="QuoteChar"/>
    <w:autoRedefine/>
    <w:uiPriority w:val="1"/>
    <w:qFormat/>
    <w:rsid w:val="00B16297"/>
    <w:pPr>
      <w:spacing w:after="240"/>
      <w:ind w:left="567"/>
    </w:pPr>
    <w:rPr>
      <w:rFonts w:ascii="Calibri" w:eastAsiaTheme="minorHAnsi" w:hAnsi="Calibri"/>
    </w:rPr>
  </w:style>
  <w:style w:type="character" w:customStyle="1" w:styleId="QuoteChar">
    <w:name w:val="Quote Char"/>
    <w:basedOn w:val="DefaultParagraphFont"/>
    <w:link w:val="Quote"/>
    <w:uiPriority w:val="1"/>
    <w:rsid w:val="00B16297"/>
    <w:rPr>
      <w:rFonts w:ascii="Calibri" w:eastAsiaTheme="minorHAnsi" w:hAnsi="Calibri"/>
      <w:sz w:val="22"/>
      <w:lang w:eastAsia="en-US"/>
    </w:rPr>
  </w:style>
  <w:style w:type="character" w:styleId="FootnoteReference">
    <w:name w:val="footnote reference"/>
    <w:basedOn w:val="DefaultParagraphFont"/>
    <w:uiPriority w:val="99"/>
    <w:semiHidden/>
    <w:unhideWhenUsed/>
    <w:rsid w:val="004F05EC"/>
    <w:rPr>
      <w:vertAlign w:val="superscript"/>
    </w:rPr>
  </w:style>
  <w:style w:type="character" w:styleId="Strong">
    <w:name w:val="Strong"/>
    <w:basedOn w:val="DefaultParagraphFont"/>
    <w:uiPriority w:val="22"/>
    <w:qFormat/>
    <w:rsid w:val="00462513"/>
    <w:rPr>
      <w:b/>
      <w:bCs/>
    </w:rPr>
  </w:style>
  <w:style w:type="table" w:customStyle="1" w:styleId="Frame">
    <w:name w:val="Frame"/>
    <w:basedOn w:val="TableNormal"/>
    <w:uiPriority w:val="99"/>
    <w:rsid w:val="00462513"/>
    <w:pPr>
      <w:ind w:left="0" w:firstLine="0"/>
    </w:pPr>
    <w:rPr>
      <w:rFonts w:ascii="Source Sans Pro" w:eastAsia="Source Sans Pro" w:hAnsi="Source Sans Pro"/>
      <w:sz w:val="22"/>
      <w:szCs w:val="22"/>
      <w:lang w:eastAsia="en-US"/>
    </w:rPr>
    <w:tblPr>
      <w:tblCellMar>
        <w:left w:w="0" w:type="dxa"/>
        <w:right w:w="0" w:type="dxa"/>
      </w:tblCellMar>
    </w:tblPr>
  </w:style>
  <w:style w:type="paragraph" w:styleId="Subtitle">
    <w:name w:val="Subtitle"/>
    <w:basedOn w:val="Title"/>
    <w:next w:val="Normal"/>
    <w:link w:val="SubtitleChar"/>
    <w:autoRedefine/>
    <w:uiPriority w:val="11"/>
    <w:qFormat/>
    <w:rsid w:val="008D352C"/>
    <w:pPr>
      <w:framePr w:wrap="around" w:hAnchor="text" w:y="5671"/>
      <w:numPr>
        <w:ilvl w:val="1"/>
      </w:numPr>
      <w:adjustRightInd/>
      <w:spacing w:before="120" w:after="360" w:line="245" w:lineRule="auto"/>
      <w:contextualSpacing/>
    </w:pPr>
    <w:rPr>
      <w:rFonts w:ascii="Source Sans Pro" w:eastAsiaTheme="minorEastAsia" w:hAnsi="Source Sans Pro"/>
      <w:color w:val="auto"/>
      <w:spacing w:val="-8"/>
      <w:sz w:val="32"/>
      <w:szCs w:val="56"/>
    </w:rPr>
  </w:style>
  <w:style w:type="character" w:customStyle="1" w:styleId="SubtitleChar">
    <w:name w:val="Subtitle Char"/>
    <w:basedOn w:val="DefaultParagraphFont"/>
    <w:link w:val="Subtitle"/>
    <w:uiPriority w:val="11"/>
    <w:rsid w:val="008D352C"/>
    <w:rPr>
      <w:rFonts w:ascii="Source Sans Pro" w:hAnsi="Source Sans Pro" w:cstheme="majorBidi"/>
      <w:spacing w:val="-8"/>
      <w:kern w:val="28"/>
      <w:sz w:val="32"/>
      <w:szCs w:val="56"/>
      <w:lang w:eastAsia="en-US"/>
    </w:rPr>
  </w:style>
  <w:style w:type="paragraph" w:customStyle="1" w:styleId="Details">
    <w:name w:val="Details"/>
    <w:basedOn w:val="NoSpacing"/>
    <w:link w:val="DetailsChar"/>
    <w:autoRedefine/>
    <w:qFormat/>
    <w:rsid w:val="00EF4891"/>
    <w:pPr>
      <w:framePr w:w="5670" w:h="1210" w:hRule="exact" w:wrap="around" w:vAnchor="text" w:hAnchor="page" w:x="1101" w:y="11913"/>
      <w:tabs>
        <w:tab w:val="left" w:pos="2694"/>
      </w:tabs>
      <w:spacing w:line="400" w:lineRule="exact"/>
      <w:ind w:right="992"/>
    </w:pPr>
    <w:rPr>
      <w:rFonts w:ascii="Source Sans Pro Light" w:eastAsiaTheme="minorHAnsi" w:hAnsi="Source Sans Pro Light" w:cstheme="minorBidi"/>
      <w:color w:val="002A3A" w:themeColor="text2"/>
      <w:spacing w:val="2"/>
      <w:sz w:val="24"/>
      <w:szCs w:val="22"/>
      <w:lang w:eastAsia="en-US"/>
    </w:rPr>
  </w:style>
  <w:style w:type="paragraph" w:customStyle="1" w:styleId="URL">
    <w:name w:val="URL"/>
    <w:basedOn w:val="NoSpacing"/>
    <w:link w:val="URLChar"/>
    <w:qFormat/>
    <w:rsid w:val="006A6016"/>
    <w:pPr>
      <w:framePr w:w="1418" w:h="425" w:hRule="exact" w:wrap="around" w:vAnchor="page" w:hAnchor="page" w:x="5388" w:y="5558" w:anchorLock="1"/>
    </w:pPr>
    <w:rPr>
      <w:rFonts w:ascii="Source Sans Pro SemiBold" w:eastAsiaTheme="minorHAnsi" w:hAnsi="Source Sans Pro SemiBold" w:cstheme="minorBidi"/>
      <w:color w:val="1B2D3D"/>
      <w:spacing w:val="-1"/>
      <w:sz w:val="24"/>
      <w:szCs w:val="22"/>
      <w:lang w:eastAsia="en-US"/>
    </w:rPr>
  </w:style>
  <w:style w:type="character" w:customStyle="1" w:styleId="DetailsChar">
    <w:name w:val="Details Char"/>
    <w:basedOn w:val="DefaultParagraphFont"/>
    <w:link w:val="Details"/>
    <w:rsid w:val="00EF4891"/>
    <w:rPr>
      <w:rFonts w:ascii="Source Sans Pro Light" w:eastAsiaTheme="minorHAnsi" w:hAnsi="Source Sans Pro Light" w:cstheme="minorBidi"/>
      <w:color w:val="002A3A" w:themeColor="text2"/>
      <w:spacing w:val="2"/>
      <w:sz w:val="24"/>
      <w:szCs w:val="22"/>
      <w:lang w:eastAsia="en-US"/>
    </w:rPr>
  </w:style>
  <w:style w:type="character" w:customStyle="1" w:styleId="URLChar">
    <w:name w:val="URL Char"/>
    <w:basedOn w:val="DefaultParagraphFont"/>
    <w:link w:val="URL"/>
    <w:rsid w:val="006A6016"/>
    <w:rPr>
      <w:rFonts w:ascii="Source Sans Pro SemiBold" w:eastAsiaTheme="minorHAnsi" w:hAnsi="Source Sans Pro SemiBold" w:cstheme="minorBidi"/>
      <w:color w:val="1B2D3D"/>
      <w:spacing w:val="-1"/>
      <w:sz w:val="24"/>
      <w:szCs w:val="22"/>
      <w:lang w:eastAsia="en-US"/>
    </w:rPr>
  </w:style>
  <w:style w:type="paragraph" w:styleId="NoSpacing">
    <w:name w:val="No Spacing"/>
    <w:link w:val="NoSpacingChar"/>
    <w:uiPriority w:val="1"/>
    <w:qFormat/>
    <w:rsid w:val="00EE51CF"/>
    <w:pPr>
      <w:ind w:left="0" w:firstLine="0"/>
    </w:pPr>
    <w:rPr>
      <w:rFonts w:asciiTheme="minorHAnsi" w:hAnsiTheme="minorHAnsi"/>
      <w:sz w:val="22"/>
    </w:rPr>
  </w:style>
  <w:style w:type="numbering" w:customStyle="1" w:styleId="Bullets">
    <w:name w:val="Bullets"/>
    <w:uiPriority w:val="99"/>
    <w:rsid w:val="00CC47E4"/>
    <w:pPr>
      <w:numPr>
        <w:numId w:val="11"/>
      </w:numPr>
    </w:pPr>
  </w:style>
  <w:style w:type="table" w:customStyle="1" w:styleId="TableGrid1">
    <w:name w:val="Table Grid1"/>
    <w:basedOn w:val="TableNormal"/>
    <w:next w:val="TableGrid"/>
    <w:uiPriority w:val="39"/>
    <w:rsid w:val="006A6016"/>
    <w:pPr>
      <w:ind w:left="0" w:firstLine="0"/>
      <w:jc w:val="right"/>
    </w:pPr>
    <w:rPr>
      <w:rFonts w:ascii="Source Sans Pro" w:eastAsia="Source Sans Pro" w:hAnsi="Source Sans Pro"/>
      <w:sz w:val="22"/>
      <w:szCs w:val="22"/>
      <w:lang w:eastAsia="en-US"/>
    </w:rPr>
    <w:tblPr>
      <w:tblBorders>
        <w:insideH w:val="single" w:sz="4" w:space="0" w:color="DDD8D9"/>
      </w:tblBorders>
      <w:tblCellMar>
        <w:top w:w="68" w:type="dxa"/>
        <w:left w:w="85" w:type="dxa"/>
        <w:bottom w:w="68" w:type="dxa"/>
        <w:right w:w="85" w:type="dxa"/>
      </w:tblCellMar>
    </w:tblPr>
    <w:tcPr>
      <w:vAlign w:val="center"/>
    </w:tcPr>
    <w:tblStylePr w:type="firstRow">
      <w:rPr>
        <w:b/>
      </w:rPr>
      <w:tblPr/>
      <w:tcPr>
        <w:shd w:val="clear" w:color="auto" w:fill="DDD8D9"/>
      </w:tcPr>
    </w:tblStylePr>
    <w:tblStylePr w:type="lastRow">
      <w:tblPr/>
      <w:tcPr>
        <w:shd w:val="clear" w:color="auto" w:fill="DDD8D9"/>
      </w:tcPr>
    </w:tblStylePr>
    <w:tblStylePr w:type="firstCol">
      <w:pPr>
        <w:jc w:val="left"/>
      </w:pPr>
    </w:tblStylePr>
  </w:style>
  <w:style w:type="table" w:customStyle="1" w:styleId="CalloutA">
    <w:name w:val="Callout A"/>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DDD8D9"/>
      <w:vAlign w:val="center"/>
    </w:tcPr>
  </w:style>
  <w:style w:type="table" w:customStyle="1" w:styleId="CalloutB">
    <w:name w:val="Callout B"/>
    <w:basedOn w:val="TableNormal"/>
    <w:uiPriority w:val="99"/>
    <w:rsid w:val="006A6016"/>
    <w:pPr>
      <w:ind w:left="0" w:firstLine="0"/>
    </w:pPr>
    <w:rPr>
      <w:rFonts w:ascii="Source Sans Pro" w:eastAsia="Source Sans Pro" w:hAnsi="Source Sans Pro"/>
      <w:sz w:val="22"/>
      <w:szCs w:val="22"/>
      <w:lang w:eastAsia="en-US"/>
    </w:rPr>
    <w:tblPr>
      <w:tblCellMar>
        <w:top w:w="198" w:type="dxa"/>
        <w:left w:w="227" w:type="dxa"/>
        <w:bottom w:w="227" w:type="dxa"/>
        <w:right w:w="227" w:type="dxa"/>
      </w:tblCellMar>
    </w:tblPr>
    <w:tcPr>
      <w:shd w:val="clear" w:color="auto" w:fill="ECDF64"/>
    </w:tcPr>
  </w:style>
  <w:style w:type="table" w:customStyle="1" w:styleId="CalloutC">
    <w:name w:val="Callout C"/>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ECDF64"/>
      </w:tcPr>
    </w:tblStylePr>
    <w:tblStylePr w:type="swCell">
      <w:tblPr/>
      <w:tcPr>
        <w:shd w:val="clear" w:color="auto" w:fill="ECDF64"/>
      </w:tcPr>
    </w:tblStylePr>
  </w:style>
  <w:style w:type="table" w:customStyle="1" w:styleId="CalloutD">
    <w:name w:val="Callout D"/>
    <w:basedOn w:val="TableNormal"/>
    <w:uiPriority w:val="99"/>
    <w:rsid w:val="006A6016"/>
    <w:pPr>
      <w:ind w:left="0" w:firstLine="0"/>
    </w:pPr>
    <w:rPr>
      <w:rFonts w:ascii="Source Sans Pro" w:eastAsia="Source Sans Pro" w:hAnsi="Source Sans Pro"/>
      <w:sz w:val="22"/>
      <w:szCs w:val="22"/>
      <w:lang w:eastAsia="en-US"/>
    </w:rPr>
    <w:tblPr>
      <w:tblCellMar>
        <w:left w:w="227" w:type="dxa"/>
        <w:right w:w="227" w:type="dxa"/>
      </w:tblCellMar>
    </w:tblPr>
    <w:tcPr>
      <w:vAlign w:val="center"/>
    </w:tcPr>
    <w:tblStylePr w:type="nwCell">
      <w:tblPr/>
      <w:tcPr>
        <w:shd w:val="clear" w:color="auto" w:fill="DDD8D9"/>
      </w:tcPr>
    </w:tblStylePr>
    <w:tblStylePr w:type="swCell">
      <w:tblPr/>
      <w:tcPr>
        <w:shd w:val="clear" w:color="auto" w:fill="DDD8D9"/>
      </w:tcPr>
    </w:tblStylePr>
  </w:style>
  <w:style w:type="paragraph" w:styleId="ListBullet3">
    <w:name w:val="List Bullet 3"/>
    <w:basedOn w:val="Normal"/>
    <w:uiPriority w:val="99"/>
    <w:unhideWhenUsed/>
    <w:rsid w:val="00CC47E4"/>
    <w:pPr>
      <w:numPr>
        <w:ilvl w:val="2"/>
        <w:numId w:val="11"/>
      </w:numPr>
      <w:tabs>
        <w:tab w:val="num" w:pos="360"/>
      </w:tabs>
      <w:ind w:left="0" w:firstLine="0"/>
      <w:contextualSpacing/>
    </w:pPr>
    <w:rPr>
      <w:rFonts w:eastAsia="Source Sans Pro"/>
      <w:spacing w:val="1"/>
      <w:szCs w:val="22"/>
    </w:rPr>
  </w:style>
  <w:style w:type="numbering" w:customStyle="1" w:styleId="TOC">
    <w:name w:val="TOC"/>
    <w:uiPriority w:val="99"/>
    <w:rsid w:val="002C2474"/>
    <w:pPr>
      <w:numPr>
        <w:numId w:val="12"/>
      </w:numPr>
    </w:pPr>
  </w:style>
  <w:style w:type="numbering" w:customStyle="1" w:styleId="Numbers">
    <w:name w:val="Numbers"/>
    <w:uiPriority w:val="99"/>
    <w:rsid w:val="00FD7074"/>
    <w:pPr>
      <w:numPr>
        <w:numId w:val="13"/>
      </w:numPr>
    </w:pPr>
  </w:style>
  <w:style w:type="paragraph" w:customStyle="1" w:styleId="TableNotes">
    <w:name w:val="Table Notes"/>
    <w:basedOn w:val="NoSpacing"/>
    <w:link w:val="TableNotesChar"/>
    <w:qFormat/>
    <w:rsid w:val="00551EC0"/>
    <w:pPr>
      <w:numPr>
        <w:numId w:val="15"/>
      </w:numPr>
      <w:spacing w:before="70" w:line="276" w:lineRule="auto"/>
      <w:contextualSpacing/>
    </w:pPr>
    <w:rPr>
      <w:rFonts w:ascii="Arial" w:eastAsiaTheme="minorHAnsi" w:hAnsi="Arial" w:cstheme="minorBidi"/>
      <w:spacing w:val="-1"/>
      <w:sz w:val="15"/>
      <w:szCs w:val="22"/>
      <w:lang w:eastAsia="en-US"/>
    </w:rPr>
  </w:style>
  <w:style w:type="numbering" w:customStyle="1" w:styleId="Notes">
    <w:name w:val="Notes"/>
    <w:uiPriority w:val="99"/>
    <w:rsid w:val="00BA5180"/>
    <w:pPr>
      <w:numPr>
        <w:numId w:val="14"/>
      </w:numPr>
    </w:pPr>
  </w:style>
  <w:style w:type="character" w:customStyle="1" w:styleId="TableNotesChar">
    <w:name w:val="Table Notes Char"/>
    <w:basedOn w:val="DefaultParagraphFont"/>
    <w:link w:val="TableNotes"/>
    <w:rsid w:val="00551EC0"/>
    <w:rPr>
      <w:rFonts w:eastAsiaTheme="minorHAnsi" w:cstheme="minorBidi"/>
      <w:spacing w:val="-1"/>
      <w:sz w:val="15"/>
      <w:szCs w:val="22"/>
      <w:lang w:eastAsia="en-US"/>
    </w:rPr>
  </w:style>
  <w:style w:type="paragraph" w:customStyle="1" w:styleId="CallouttextA">
    <w:name w:val="Callout text A"/>
    <w:basedOn w:val="Normal"/>
    <w:autoRedefine/>
    <w:qFormat/>
    <w:rsid w:val="00A65693"/>
    <w:pPr>
      <w:pBdr>
        <w:top w:val="single" w:sz="4" w:space="10" w:color="F0EA9B"/>
        <w:left w:val="single" w:sz="4" w:space="10" w:color="F0EA9B"/>
        <w:bottom w:val="single" w:sz="4" w:space="10" w:color="F0EA9B"/>
        <w:right w:val="single" w:sz="4" w:space="10" w:color="F0EA9B"/>
      </w:pBdr>
      <w:shd w:val="clear" w:color="auto" w:fill="F0EA9B"/>
      <w:ind w:left="227" w:right="227"/>
    </w:pPr>
    <w:rPr>
      <w:rFonts w:eastAsiaTheme="minorHAnsi" w:cstheme="minorBidi"/>
      <w:spacing w:val="1"/>
      <w:szCs w:val="22"/>
    </w:rPr>
  </w:style>
  <w:style w:type="table" w:styleId="TableGrid10">
    <w:name w:val="Table Grid 1"/>
    <w:basedOn w:val="TableNormal"/>
    <w:uiPriority w:val="99"/>
    <w:semiHidden/>
    <w:unhideWhenUsed/>
    <w:rsid w:val="00B856CD"/>
    <w:pPr>
      <w:spacing w:after="120"/>
      <w:ind w:left="0" w:firstLine="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textB">
    <w:name w:val="Callout text B"/>
    <w:basedOn w:val="CallouttextA"/>
    <w:autoRedefine/>
    <w:qFormat/>
    <w:rsid w:val="00785AAB"/>
    <w:pPr>
      <w:pBdr>
        <w:top w:val="single" w:sz="4" w:space="10" w:color="DDD8D9" w:themeColor="accent1"/>
        <w:left w:val="single" w:sz="4" w:space="10" w:color="DDD8D9" w:themeColor="accent1"/>
        <w:bottom w:val="single" w:sz="4" w:space="10" w:color="DDD8D9" w:themeColor="accent1"/>
        <w:right w:val="single" w:sz="4" w:space="10" w:color="DDD8D9" w:themeColor="accent1"/>
      </w:pBdr>
      <w:shd w:val="clear" w:color="auto" w:fill="E0DBE3"/>
    </w:pPr>
  </w:style>
  <w:style w:type="paragraph" w:customStyle="1" w:styleId="CallouttextC">
    <w:name w:val="Callout text C"/>
    <w:basedOn w:val="CallouttextB"/>
    <w:rsid w:val="005C1740"/>
    <w:pPr>
      <w:pBdr>
        <w:top w:val="single" w:sz="36" w:space="10" w:color="DDD8D9" w:themeColor="accent1"/>
        <w:left w:val="single" w:sz="2" w:space="10" w:color="FFFFFF" w:themeColor="background1"/>
        <w:bottom w:val="single" w:sz="36" w:space="10" w:color="DDD8D9" w:themeColor="accent1"/>
        <w:right w:val="single" w:sz="2" w:space="10" w:color="FFFFFF" w:themeColor="background1"/>
      </w:pBdr>
      <w:shd w:val="clear" w:color="auto" w:fill="auto"/>
    </w:pPr>
  </w:style>
  <w:style w:type="paragraph" w:customStyle="1" w:styleId="CallouttextD">
    <w:name w:val="Callout text D"/>
    <w:basedOn w:val="CallouttextC"/>
    <w:rsid w:val="005C1740"/>
    <w:pPr>
      <w:pBdr>
        <w:top w:val="single" w:sz="36" w:space="10" w:color="F3DD6D" w:themeColor="accent2"/>
        <w:bottom w:val="single" w:sz="36" w:space="10" w:color="F3DD6D" w:themeColor="accent2"/>
      </w:pBdr>
    </w:pPr>
  </w:style>
  <w:style w:type="numbering" w:customStyle="1" w:styleId="IndentBullet">
    <w:name w:val="IndentBullet"/>
    <w:uiPriority w:val="99"/>
    <w:rsid w:val="00BA5180"/>
    <w:pPr>
      <w:numPr>
        <w:numId w:val="16"/>
      </w:numPr>
    </w:pPr>
  </w:style>
  <w:style w:type="character" w:customStyle="1" w:styleId="NoSpacingChar">
    <w:name w:val="No Spacing Char"/>
    <w:basedOn w:val="DefaultParagraphFont"/>
    <w:link w:val="NoSpacing"/>
    <w:uiPriority w:val="1"/>
    <w:rsid w:val="00B3033B"/>
    <w:rPr>
      <w:rFonts w:asciiTheme="minorHAnsi" w:hAnsiTheme="minorHAnsi"/>
      <w:sz w:val="22"/>
    </w:rPr>
  </w:style>
  <w:style w:type="paragraph" w:customStyle="1" w:styleId="Heading1-RightAligned">
    <w:name w:val="Heading 1 - Right Aligned"/>
    <w:basedOn w:val="Heading1"/>
    <w:qFormat/>
    <w:rsid w:val="00760880"/>
    <w:pPr>
      <w:jc w:val="right"/>
    </w:pPr>
    <w:rPr>
      <w:sz w:val="48"/>
    </w:rPr>
  </w:style>
  <w:style w:type="paragraph" w:styleId="Bibliography">
    <w:name w:val="Bibliography"/>
    <w:basedOn w:val="Normal"/>
    <w:next w:val="Normal"/>
    <w:uiPriority w:val="37"/>
    <w:unhideWhenUsed/>
    <w:rsid w:val="000B34E7"/>
  </w:style>
  <w:style w:type="paragraph" w:styleId="BlockText">
    <w:name w:val="Block Text"/>
    <w:basedOn w:val="Normal"/>
    <w:uiPriority w:val="99"/>
    <w:unhideWhenUsed/>
    <w:rsid w:val="000B34E7"/>
    <w:pPr>
      <w:pBdr>
        <w:top w:val="single" w:sz="2" w:space="10" w:color="DDD8D9" w:themeColor="accent1"/>
        <w:left w:val="single" w:sz="2" w:space="10" w:color="DDD8D9" w:themeColor="accent1"/>
        <w:bottom w:val="single" w:sz="2" w:space="10" w:color="DDD8D9" w:themeColor="accent1"/>
        <w:right w:val="single" w:sz="2" w:space="10" w:color="DDD8D9" w:themeColor="accent1"/>
      </w:pBdr>
      <w:ind w:left="1152" w:right="1152"/>
    </w:pPr>
    <w:rPr>
      <w:rFonts w:cstheme="minorBidi"/>
      <w:i/>
      <w:iCs/>
      <w:color w:val="DDD8D9" w:themeColor="accent1"/>
    </w:rPr>
  </w:style>
  <w:style w:type="paragraph" w:styleId="BodyText">
    <w:name w:val="Body Text"/>
    <w:basedOn w:val="Normal"/>
    <w:link w:val="BodyTextChar"/>
    <w:uiPriority w:val="99"/>
    <w:unhideWhenUsed/>
    <w:qFormat/>
    <w:rsid w:val="000B34E7"/>
  </w:style>
  <w:style w:type="character" w:customStyle="1" w:styleId="BodyTextChar">
    <w:name w:val="Body Text Char"/>
    <w:basedOn w:val="DefaultParagraphFont"/>
    <w:link w:val="BodyText"/>
    <w:uiPriority w:val="99"/>
    <w:rsid w:val="000B34E7"/>
    <w:rPr>
      <w:rFonts w:asciiTheme="minorHAnsi" w:hAnsiTheme="minorHAnsi"/>
      <w:sz w:val="22"/>
    </w:rPr>
  </w:style>
  <w:style w:type="paragraph" w:styleId="BodyText2">
    <w:name w:val="Body Text 2"/>
    <w:aliases w:val="Body Text 2 double spaced"/>
    <w:basedOn w:val="Normal"/>
    <w:link w:val="BodyText2Char"/>
    <w:uiPriority w:val="99"/>
    <w:unhideWhenUsed/>
    <w:rsid w:val="00622B41"/>
    <w:pPr>
      <w:spacing w:line="480" w:lineRule="auto"/>
    </w:pPr>
  </w:style>
  <w:style w:type="character" w:customStyle="1" w:styleId="BodyText2Char">
    <w:name w:val="Body Text 2 Char"/>
    <w:aliases w:val="Body Text 2 double spaced Char"/>
    <w:basedOn w:val="DefaultParagraphFont"/>
    <w:link w:val="BodyText2"/>
    <w:uiPriority w:val="99"/>
    <w:rsid w:val="00622B41"/>
    <w:rPr>
      <w:rFonts w:asciiTheme="minorHAnsi" w:hAnsiTheme="minorHAnsi"/>
      <w:sz w:val="22"/>
    </w:rPr>
  </w:style>
  <w:style w:type="paragraph" w:styleId="BodyTextIndent2">
    <w:name w:val="Body Text Indent 2"/>
    <w:basedOn w:val="Normal"/>
    <w:link w:val="BodyTextIndent2Char"/>
    <w:uiPriority w:val="99"/>
    <w:unhideWhenUsed/>
    <w:rsid w:val="00622B41"/>
    <w:pPr>
      <w:spacing w:line="480" w:lineRule="auto"/>
      <w:ind w:left="283"/>
    </w:pPr>
  </w:style>
  <w:style w:type="character" w:customStyle="1" w:styleId="BodyTextIndent2Char">
    <w:name w:val="Body Text Indent 2 Char"/>
    <w:basedOn w:val="DefaultParagraphFont"/>
    <w:link w:val="BodyTextIndent2"/>
    <w:uiPriority w:val="99"/>
    <w:rsid w:val="00622B41"/>
    <w:rPr>
      <w:rFonts w:asciiTheme="minorHAnsi" w:hAnsiTheme="minorHAnsi"/>
      <w:sz w:val="22"/>
    </w:rPr>
  </w:style>
  <w:style w:type="character" w:styleId="SubtleReference">
    <w:name w:val="Subtle Reference"/>
    <w:basedOn w:val="DefaultParagraphFont"/>
    <w:uiPriority w:val="31"/>
    <w:rsid w:val="00181133"/>
    <w:rPr>
      <w:smallCaps/>
      <w:color w:val="5A5A5A" w:themeColor="text1" w:themeTint="A5"/>
    </w:rPr>
  </w:style>
  <w:style w:type="paragraph" w:styleId="Date">
    <w:name w:val="Date"/>
    <w:basedOn w:val="Normal"/>
    <w:next w:val="Normal"/>
    <w:link w:val="DateChar"/>
    <w:uiPriority w:val="99"/>
    <w:unhideWhenUsed/>
    <w:rsid w:val="00EF38F8"/>
  </w:style>
  <w:style w:type="character" w:customStyle="1" w:styleId="DateChar">
    <w:name w:val="Date Char"/>
    <w:basedOn w:val="DefaultParagraphFont"/>
    <w:link w:val="Date"/>
    <w:uiPriority w:val="99"/>
    <w:rsid w:val="00EF38F8"/>
    <w:rPr>
      <w:rFonts w:asciiTheme="minorHAnsi" w:hAnsiTheme="minorHAnsi"/>
      <w:sz w:val="22"/>
    </w:rPr>
  </w:style>
  <w:style w:type="table" w:styleId="TableGridLight">
    <w:name w:val="Grid Table Light"/>
    <w:basedOn w:val="TableNormal"/>
    <w:uiPriority w:val="40"/>
    <w:rsid w:val="00785A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D2C11"/>
    <w:rPr>
      <w:color w:val="605E5C"/>
      <w:shd w:val="clear" w:color="auto" w:fill="E1DFDD"/>
    </w:rPr>
  </w:style>
  <w:style w:type="table" w:customStyle="1" w:styleId="OAICForm">
    <w:name w:val="OAIC Form"/>
    <w:basedOn w:val="TableNormal"/>
    <w:uiPriority w:val="99"/>
    <w:rsid w:val="00C27AAC"/>
    <w:pPr>
      <w:ind w:left="0" w:firstLine="0"/>
    </w:pPr>
    <w:tblPr>
      <w:tblBorders>
        <w:bottom w:val="single" w:sz="4" w:space="0" w:color="E03E52" w:themeColor="accent6"/>
        <w:insideH w:val="single" w:sz="4" w:space="0" w:color="E03E52" w:themeColor="accent6"/>
      </w:tblBorders>
    </w:tblPr>
    <w:tblStylePr w:type="firstCol">
      <w:tblPr/>
      <w:tcPr>
        <w:shd w:val="clear" w:color="auto" w:fill="E03E52" w:themeFill="accent6"/>
      </w:tcPr>
    </w:tblStylePr>
  </w:style>
  <w:style w:type="paragraph" w:styleId="NormalWeb">
    <w:name w:val="Normal (Web)"/>
    <w:basedOn w:val="Normal"/>
    <w:uiPriority w:val="99"/>
    <w:unhideWhenUsed/>
    <w:rsid w:val="003673F2"/>
    <w:pPr>
      <w:spacing w:before="100" w:beforeAutospacing="1" w:after="100" w:afterAutospacing="1"/>
    </w:pPr>
    <w:rPr>
      <w:rFonts w:ascii="Times New Roman" w:eastAsia="Times New Roman" w:hAnsi="Times New Roman"/>
      <w:sz w:val="24"/>
      <w:szCs w:val="24"/>
      <w:lang w:eastAsia="en-AU"/>
    </w:rPr>
  </w:style>
  <w:style w:type="character" w:styleId="FollowedHyperlink">
    <w:name w:val="FollowedHyperlink"/>
    <w:basedOn w:val="DefaultParagraphFont"/>
    <w:uiPriority w:val="99"/>
    <w:semiHidden/>
    <w:unhideWhenUsed/>
    <w:rsid w:val="003673F2"/>
    <w:rPr>
      <w:color w:val="000000" w:themeColor="followedHyperlink"/>
      <w:u w:val="single"/>
    </w:rPr>
  </w:style>
  <w:style w:type="character" w:styleId="CommentReference">
    <w:name w:val="annotation reference"/>
    <w:basedOn w:val="DefaultParagraphFont"/>
    <w:uiPriority w:val="99"/>
    <w:semiHidden/>
    <w:unhideWhenUsed/>
    <w:rsid w:val="00A02248"/>
    <w:rPr>
      <w:sz w:val="16"/>
      <w:szCs w:val="16"/>
    </w:rPr>
  </w:style>
  <w:style w:type="paragraph" w:styleId="CommentText">
    <w:name w:val="annotation text"/>
    <w:basedOn w:val="Normal"/>
    <w:link w:val="CommentTextChar"/>
    <w:uiPriority w:val="99"/>
    <w:unhideWhenUsed/>
    <w:rsid w:val="00A02248"/>
    <w:pPr>
      <w:spacing w:after="0"/>
    </w:pPr>
    <w:rPr>
      <w:rFonts w:ascii="Calibri" w:eastAsiaTheme="minorHAnsi" w:hAnsi="Calibri" w:cstheme="minorBidi"/>
      <w:sz w:val="20"/>
    </w:rPr>
  </w:style>
  <w:style w:type="character" w:customStyle="1" w:styleId="CommentTextChar">
    <w:name w:val="Comment Text Char"/>
    <w:basedOn w:val="DefaultParagraphFont"/>
    <w:link w:val="CommentText"/>
    <w:uiPriority w:val="99"/>
    <w:rsid w:val="00A02248"/>
    <w:rPr>
      <w:rFonts w:ascii="Calibri" w:eastAsiaTheme="minorHAnsi" w:hAnsi="Calibri" w:cstheme="minorBidi"/>
      <w:lang w:eastAsia="en-US"/>
    </w:rPr>
  </w:style>
  <w:style w:type="paragraph" w:styleId="CommentSubject">
    <w:name w:val="annotation subject"/>
    <w:basedOn w:val="CommentText"/>
    <w:next w:val="CommentText"/>
    <w:link w:val="CommentSubjectChar"/>
    <w:uiPriority w:val="99"/>
    <w:semiHidden/>
    <w:unhideWhenUsed/>
    <w:rsid w:val="00F17B1B"/>
    <w:pPr>
      <w:spacing w:after="180"/>
    </w:pPr>
    <w:rPr>
      <w:rFonts w:asciiTheme="minorHAnsi" w:eastAsiaTheme="minorEastAsia" w:hAnsiTheme="minorHAnsi" w:cs="Times New Roman"/>
      <w:b/>
      <w:bCs/>
    </w:rPr>
  </w:style>
  <w:style w:type="character" w:customStyle="1" w:styleId="CommentSubjectChar">
    <w:name w:val="Comment Subject Char"/>
    <w:basedOn w:val="CommentTextChar"/>
    <w:link w:val="CommentSubject"/>
    <w:uiPriority w:val="99"/>
    <w:semiHidden/>
    <w:rsid w:val="00F17B1B"/>
    <w:rPr>
      <w:rFonts w:asciiTheme="minorHAnsi" w:eastAsiaTheme="minorHAnsi" w:hAnsiTheme="minorHAnsi" w:cstheme="minorBidi"/>
      <w:b/>
      <w:bCs/>
      <w:lang w:eastAsia="en-US"/>
    </w:rPr>
  </w:style>
  <w:style w:type="paragraph" w:styleId="Revision">
    <w:name w:val="Revision"/>
    <w:hidden/>
    <w:uiPriority w:val="99"/>
    <w:semiHidden/>
    <w:rsid w:val="00A348EB"/>
    <w:pPr>
      <w:ind w:left="0" w:firstLine="0"/>
    </w:pPr>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764">
      <w:bodyDiv w:val="1"/>
      <w:marLeft w:val="0"/>
      <w:marRight w:val="0"/>
      <w:marTop w:val="0"/>
      <w:marBottom w:val="0"/>
      <w:divBdr>
        <w:top w:val="none" w:sz="0" w:space="0" w:color="auto"/>
        <w:left w:val="none" w:sz="0" w:space="0" w:color="auto"/>
        <w:bottom w:val="none" w:sz="0" w:space="0" w:color="auto"/>
        <w:right w:val="none" w:sz="0" w:space="0" w:color="auto"/>
      </w:divBdr>
    </w:div>
    <w:div w:id="312565996">
      <w:bodyDiv w:val="1"/>
      <w:marLeft w:val="0"/>
      <w:marRight w:val="0"/>
      <w:marTop w:val="0"/>
      <w:marBottom w:val="0"/>
      <w:divBdr>
        <w:top w:val="none" w:sz="0" w:space="0" w:color="auto"/>
        <w:left w:val="none" w:sz="0" w:space="0" w:color="auto"/>
        <w:bottom w:val="none" w:sz="0" w:space="0" w:color="auto"/>
        <w:right w:val="none" w:sz="0" w:space="0" w:color="auto"/>
      </w:divBdr>
    </w:div>
    <w:div w:id="321591594">
      <w:bodyDiv w:val="1"/>
      <w:marLeft w:val="0"/>
      <w:marRight w:val="0"/>
      <w:marTop w:val="0"/>
      <w:marBottom w:val="0"/>
      <w:divBdr>
        <w:top w:val="none" w:sz="0" w:space="0" w:color="auto"/>
        <w:left w:val="none" w:sz="0" w:space="0" w:color="auto"/>
        <w:bottom w:val="none" w:sz="0" w:space="0" w:color="auto"/>
        <w:right w:val="none" w:sz="0" w:space="0" w:color="auto"/>
      </w:divBdr>
    </w:div>
    <w:div w:id="538972850">
      <w:bodyDiv w:val="1"/>
      <w:marLeft w:val="0"/>
      <w:marRight w:val="0"/>
      <w:marTop w:val="0"/>
      <w:marBottom w:val="0"/>
      <w:divBdr>
        <w:top w:val="none" w:sz="0" w:space="0" w:color="auto"/>
        <w:left w:val="none" w:sz="0" w:space="0" w:color="auto"/>
        <w:bottom w:val="none" w:sz="0" w:space="0" w:color="auto"/>
        <w:right w:val="none" w:sz="0" w:space="0" w:color="auto"/>
      </w:divBdr>
    </w:div>
    <w:div w:id="810245477">
      <w:bodyDiv w:val="1"/>
      <w:marLeft w:val="0"/>
      <w:marRight w:val="0"/>
      <w:marTop w:val="0"/>
      <w:marBottom w:val="0"/>
      <w:divBdr>
        <w:top w:val="none" w:sz="0" w:space="0" w:color="auto"/>
        <w:left w:val="none" w:sz="0" w:space="0" w:color="auto"/>
        <w:bottom w:val="none" w:sz="0" w:space="0" w:color="auto"/>
        <w:right w:val="none" w:sz="0" w:space="0" w:color="auto"/>
      </w:divBdr>
    </w:div>
    <w:div w:id="1095133154">
      <w:bodyDiv w:val="1"/>
      <w:marLeft w:val="0"/>
      <w:marRight w:val="0"/>
      <w:marTop w:val="0"/>
      <w:marBottom w:val="0"/>
      <w:divBdr>
        <w:top w:val="none" w:sz="0" w:space="0" w:color="auto"/>
        <w:left w:val="none" w:sz="0" w:space="0" w:color="auto"/>
        <w:bottom w:val="none" w:sz="0" w:space="0" w:color="auto"/>
        <w:right w:val="none" w:sz="0" w:space="0" w:color="auto"/>
      </w:divBdr>
    </w:div>
    <w:div w:id="1430001466">
      <w:bodyDiv w:val="1"/>
      <w:marLeft w:val="0"/>
      <w:marRight w:val="0"/>
      <w:marTop w:val="0"/>
      <w:marBottom w:val="0"/>
      <w:divBdr>
        <w:top w:val="none" w:sz="0" w:space="0" w:color="auto"/>
        <w:left w:val="none" w:sz="0" w:space="0" w:color="auto"/>
        <w:bottom w:val="none" w:sz="0" w:space="0" w:color="auto"/>
        <w:right w:val="none" w:sz="0" w:space="0" w:color="auto"/>
      </w:divBdr>
    </w:div>
    <w:div w:id="1531915263">
      <w:bodyDiv w:val="1"/>
      <w:marLeft w:val="0"/>
      <w:marRight w:val="0"/>
      <w:marTop w:val="0"/>
      <w:marBottom w:val="0"/>
      <w:divBdr>
        <w:top w:val="none" w:sz="0" w:space="0" w:color="auto"/>
        <w:left w:val="none" w:sz="0" w:space="0" w:color="auto"/>
        <w:bottom w:val="none" w:sz="0" w:space="0" w:color="auto"/>
        <w:right w:val="none" w:sz="0" w:space="0" w:color="auto"/>
      </w:divBdr>
    </w:div>
    <w:div w:id="1689259031">
      <w:bodyDiv w:val="1"/>
      <w:marLeft w:val="0"/>
      <w:marRight w:val="0"/>
      <w:marTop w:val="0"/>
      <w:marBottom w:val="0"/>
      <w:divBdr>
        <w:top w:val="none" w:sz="0" w:space="0" w:color="auto"/>
        <w:left w:val="none" w:sz="0" w:space="0" w:color="auto"/>
        <w:bottom w:val="none" w:sz="0" w:space="0" w:color="auto"/>
        <w:right w:val="none" w:sz="0" w:space="0" w:color="auto"/>
      </w:divBdr>
    </w:div>
    <w:div w:id="1709527914">
      <w:bodyDiv w:val="1"/>
      <w:marLeft w:val="0"/>
      <w:marRight w:val="0"/>
      <w:marTop w:val="0"/>
      <w:marBottom w:val="0"/>
      <w:divBdr>
        <w:top w:val="none" w:sz="0" w:space="0" w:color="auto"/>
        <w:left w:val="none" w:sz="0" w:space="0" w:color="auto"/>
        <w:bottom w:val="none" w:sz="0" w:space="0" w:color="auto"/>
        <w:right w:val="none" w:sz="0" w:space="0" w:color="auto"/>
      </w:divBdr>
    </w:div>
    <w:div w:id="1872183095">
      <w:bodyDiv w:val="1"/>
      <w:marLeft w:val="0"/>
      <w:marRight w:val="0"/>
      <w:marTop w:val="0"/>
      <w:marBottom w:val="0"/>
      <w:divBdr>
        <w:top w:val="none" w:sz="0" w:space="0" w:color="auto"/>
        <w:left w:val="none" w:sz="0" w:space="0" w:color="auto"/>
        <w:bottom w:val="none" w:sz="0" w:space="0" w:color="auto"/>
        <w:right w:val="none" w:sz="0" w:space="0" w:color="auto"/>
      </w:divBdr>
    </w:div>
    <w:div w:id="214677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bs@oaic.gov.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oaic.gov.au/about-us/our-corporate-information/key-documents/oaic-remuneration-determination-202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bs@oa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aic.gov.au/about-us/our-corporate-information/key-documents/oaic-enterprise-agreement-20162019/"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oaic.gov.au/about-us/our-corporate-information/key-documents/human-resources-privacy-policy/" TargetMode="External"/><Relationship Id="rId23" Type="http://schemas.openxmlformats.org/officeDocument/2006/relationships/fontTable" Target="fontTable.xml"/><Relationship Id="rId10" Type="http://schemas.openxmlformats.org/officeDocument/2006/relationships/hyperlink" Target="https://legacy.apsc.gov.au/integrated-leadership-system-ils-el1-profil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obs@oaic.gov.au" TargetMode="External"/><Relationship Id="rId14" Type="http://schemas.openxmlformats.org/officeDocument/2006/relationships/hyperlink" Target="https://www.oaic.gov.au/about-us/join-our-team/"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B281CF1FBB42718CDF84C04D17019A"/>
        <w:category>
          <w:name w:val="General"/>
          <w:gallery w:val="placeholder"/>
        </w:category>
        <w:types>
          <w:type w:val="bbPlcHdr"/>
        </w:types>
        <w:behaviors>
          <w:behavior w:val="content"/>
        </w:behaviors>
        <w:guid w:val="{72ED0E91-8840-4D0E-9159-4AB07A4B048F}"/>
      </w:docPartPr>
      <w:docPartBody>
        <w:p w:rsidR="008640C8" w:rsidRDefault="007F23FD" w:rsidP="007F23FD">
          <w:pPr>
            <w:pStyle w:val="10B281CF1FBB42718CDF84C04D17019A"/>
          </w:pPr>
          <w:r w:rsidRPr="003549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Source Sans Pro SemiBold">
    <w:charset w:val="00"/>
    <w:family w:val="swiss"/>
    <w:pitch w:val="variable"/>
    <w:sig w:usb0="600002F7" w:usb1="02000001"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3E"/>
    <w:rsid w:val="00035285"/>
    <w:rsid w:val="00354AB8"/>
    <w:rsid w:val="003674BF"/>
    <w:rsid w:val="00531C78"/>
    <w:rsid w:val="00664790"/>
    <w:rsid w:val="007F23FD"/>
    <w:rsid w:val="008640C8"/>
    <w:rsid w:val="008E023E"/>
    <w:rsid w:val="009E0122"/>
    <w:rsid w:val="00F136D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3FD"/>
    <w:rPr>
      <w:color w:val="FF0000"/>
    </w:rPr>
  </w:style>
  <w:style w:type="paragraph" w:customStyle="1" w:styleId="10B281CF1FBB42718CDF84C04D17019A">
    <w:name w:val="10B281CF1FBB42718CDF84C04D17019A"/>
    <w:rsid w:val="007F23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AIC 2">
      <a:dk1>
        <a:sysClr val="windowText" lastClr="000000"/>
      </a:dk1>
      <a:lt1>
        <a:sysClr val="window" lastClr="FFFFFF"/>
      </a:lt1>
      <a:dk2>
        <a:srgbClr val="002A3A"/>
      </a:dk2>
      <a:lt2>
        <a:srgbClr val="FFFFFF"/>
      </a:lt2>
      <a:accent1>
        <a:srgbClr val="DDD8D9"/>
      </a:accent1>
      <a:accent2>
        <a:srgbClr val="F3DD6D"/>
      </a:accent2>
      <a:accent3>
        <a:srgbClr val="C1B2B6"/>
      </a:accent3>
      <a:accent4>
        <a:srgbClr val="00A9CE"/>
      </a:accent4>
      <a:accent5>
        <a:srgbClr val="3CDBC0"/>
      </a:accent5>
      <a:accent6>
        <a:srgbClr val="E03E52"/>
      </a:accent6>
      <a:hlink>
        <a:srgbClr val="000000"/>
      </a:hlink>
      <a:folHlink>
        <a:srgbClr val="000000"/>
      </a:folHlink>
    </a:clrScheme>
    <a:fontScheme name="OAIC">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3058B-4E1C-4BC2-953E-74B81A6D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OAIC</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Subtitle here</dc:subject>
  <dc:creator>Zoe Allebone</dc:creator>
  <cp:keywords/>
  <dc:description/>
  <cp:lastModifiedBy>SMOLONOGOV,Mark</cp:lastModifiedBy>
  <cp:revision>14</cp:revision>
  <cp:lastPrinted>2018-01-04T14:46:00Z</cp:lastPrinted>
  <dcterms:created xsi:type="dcterms:W3CDTF">2022-05-20T01:22:00Z</dcterms:created>
  <dcterms:modified xsi:type="dcterms:W3CDTF">2022-11-05T20:50:00Z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2022-05-19T10:44:58Z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8c4c335d-e738-4e1a-8ef6-497b33fea499</vt:lpwstr>
  </property>
  <property fmtid="{D5CDD505-2E9C-101B-9397-08002B2CF9AE}" pid="8" name="MSIP_Label_79d889eb-932f-4752-8739-64d25806ef64_ContentBits">
    <vt:lpwstr>0</vt:lpwstr>
  </property>
</Properties>
</file>