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44714" w:displacedByCustomXml="next"/>
    <w:bookmarkStart w:id="1" w:name="_Toc19544491" w:displacedByCustomXml="next"/>
    <w:bookmarkStart w:id="2" w:name="_Toc19117365" w:displacedByCustomXml="next"/>
    <w:bookmarkStart w:id="3" w:name="_Toc36041861" w:displacedByCustomXml="next"/>
    <w:bookmarkStart w:id="4" w:name="_Hlk503275723"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Content>
        <w:p w14:paraId="320F141D" w14:textId="724437E6" w:rsidR="006A5D2D" w:rsidRDefault="006A5D2D" w:rsidP="00731E69">
          <w:pPr>
            <w:spacing w:after="0"/>
          </w:pPr>
        </w:p>
        <w:p w14:paraId="6483FED7" w14:textId="77777777" w:rsidR="006A5D2D" w:rsidRDefault="006A5D2D" w:rsidP="00731E69"/>
        <w:bookmarkStart w:id="5" w:name="_Hlk93415680"/>
        <w:p w14:paraId="2F04FB1B" w14:textId="6D220702" w:rsidR="003729E1" w:rsidRDefault="00000000"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Content>
              <w:r w:rsidR="006A5D2D" w:rsidRPr="0059079D">
                <w:rPr>
                  <w:b/>
                  <w:bCs/>
                </w:rPr>
                <w:t>Candidate Information Pack</w:t>
              </w:r>
            </w:sdtContent>
          </w:sdt>
        </w:p>
      </w:sdtContent>
    </w:sdt>
    <w:bookmarkEnd w:id="2"/>
    <w:bookmarkEnd w:id="1"/>
    <w:bookmarkEnd w:id="0"/>
    <w:p w14:paraId="24ADD126" w14:textId="554CD34B" w:rsidR="004E1DDB" w:rsidRPr="002E4AFA" w:rsidRDefault="00921AB6" w:rsidP="0054212F">
      <w:pPr>
        <w:pStyle w:val="Title"/>
        <w:rPr>
          <w:sz w:val="18"/>
          <w:szCs w:val="18"/>
        </w:rPr>
      </w:pPr>
      <w:r>
        <w:t>Assistant Director</w:t>
      </w:r>
      <w:r w:rsidR="00B25D4B" w:rsidRPr="007C4556">
        <w:t xml:space="preserve"> (EL1)</w:t>
      </w:r>
      <w:r w:rsidR="002E4AFA" w:rsidRPr="007C4556">
        <w:t xml:space="preserve">, </w:t>
      </w:r>
      <w:r w:rsidR="005D3BEA">
        <w:t>Enforcement Action</w:t>
      </w:r>
      <w:r w:rsidR="007C4556">
        <w:t xml:space="preserve"> Regulatory </w:t>
      </w:r>
      <w:r w:rsidR="005D3BEA">
        <w:t>Action Division</w:t>
      </w:r>
      <w:r w:rsidR="00F16CB0">
        <w:t xml:space="preserve"> </w:t>
      </w:r>
      <w:r w:rsidR="002E4AFA">
        <w:br/>
      </w:r>
    </w:p>
    <w:tbl>
      <w:tblPr>
        <w:tblStyle w:val="TableGrid"/>
        <w:tblW w:w="418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4116"/>
      </w:tblGrid>
      <w:tr w:rsidR="003729E1" w:rsidRPr="00ED141A" w14:paraId="41764463" w14:textId="77777777" w:rsidTr="00261E63">
        <w:trPr>
          <w:trHeight w:val="111"/>
        </w:trPr>
        <w:tc>
          <w:tcPr>
            <w:tcW w:w="2363" w:type="pct"/>
            <w:tcBorders>
              <w:right w:val="single" w:sz="2" w:space="0" w:color="E0DBE3"/>
            </w:tcBorders>
            <w:shd w:val="clear" w:color="auto" w:fill="E0DBE3"/>
          </w:tcPr>
          <w:p w14:paraId="744ED384" w14:textId="0DF5B1E6" w:rsidR="003729E1" w:rsidRPr="002A3B55" w:rsidRDefault="00F45063" w:rsidP="00FE593B">
            <w:pPr>
              <w:spacing w:before="60" w:after="60"/>
              <w:ind w:left="28"/>
              <w:rPr>
                <w:rFonts w:ascii="Source Sans Pro SemiBold" w:hAnsi="Source Sans Pro SemiBold" w:cstheme="minorHAnsi"/>
                <w:bCs/>
                <w:szCs w:val="22"/>
              </w:rPr>
            </w:pPr>
            <w:r w:rsidRPr="002A3B55">
              <w:rPr>
                <w:rFonts w:ascii="Source Sans Pro SemiBold" w:hAnsi="Source Sans Pro SemiBold" w:cstheme="minorHAnsi"/>
                <w:bCs/>
                <w:szCs w:val="22"/>
              </w:rPr>
              <w:t xml:space="preserve">Job Reference </w:t>
            </w:r>
          </w:p>
        </w:tc>
        <w:tc>
          <w:tcPr>
            <w:tcW w:w="2637" w:type="pct"/>
            <w:tcBorders>
              <w:top w:val="single" w:sz="2" w:space="0" w:color="E0DBE3"/>
              <w:left w:val="single" w:sz="2" w:space="0" w:color="E0DBE3"/>
              <w:bottom w:val="single" w:sz="2" w:space="0" w:color="E0DBE3"/>
            </w:tcBorders>
          </w:tcPr>
          <w:p w14:paraId="0F155BFA" w14:textId="42B92DF5" w:rsidR="003729E1" w:rsidRPr="002A3B55" w:rsidRDefault="00F45063" w:rsidP="00B80D5A">
            <w:pPr>
              <w:spacing w:before="60" w:after="60"/>
              <w:rPr>
                <w:rFonts w:ascii="Source Sans Pro" w:hAnsi="Source Sans Pro"/>
              </w:rPr>
            </w:pPr>
            <w:r w:rsidRPr="002A3B55">
              <w:rPr>
                <w:rFonts w:ascii="Source Sans Pro" w:hAnsi="Source Sans Pro"/>
              </w:rPr>
              <w:t>OAIC-202</w:t>
            </w:r>
            <w:r w:rsidR="00CD0703">
              <w:rPr>
                <w:rFonts w:ascii="Source Sans Pro" w:hAnsi="Source Sans Pro"/>
              </w:rPr>
              <w:t>6</w:t>
            </w:r>
            <w:r w:rsidRPr="002A3B55">
              <w:rPr>
                <w:rFonts w:ascii="Source Sans Pro" w:hAnsi="Source Sans Pro"/>
              </w:rPr>
              <w:t>-</w:t>
            </w:r>
            <w:r w:rsidR="00AA5DA0">
              <w:rPr>
                <w:rFonts w:ascii="Source Sans Pro" w:hAnsi="Source Sans Pro"/>
              </w:rPr>
              <w:t>00</w:t>
            </w:r>
            <w:r w:rsidR="000917BF">
              <w:rPr>
                <w:rFonts w:ascii="Source Sans Pro" w:hAnsi="Source Sans Pro"/>
              </w:rPr>
              <w:t>6</w:t>
            </w:r>
          </w:p>
        </w:tc>
      </w:tr>
      <w:tr w:rsidR="006A5D2D" w:rsidRPr="00ED141A" w14:paraId="4E972EF2" w14:textId="77777777" w:rsidTr="00261E63">
        <w:trPr>
          <w:trHeight w:val="111"/>
        </w:trPr>
        <w:tc>
          <w:tcPr>
            <w:tcW w:w="2363" w:type="pct"/>
            <w:tcBorders>
              <w:right w:val="single" w:sz="2" w:space="0" w:color="E0DBE3"/>
            </w:tcBorders>
            <w:shd w:val="clear" w:color="auto" w:fill="E0DBE3"/>
          </w:tcPr>
          <w:p w14:paraId="62BB4709" w14:textId="77777777" w:rsidR="00CC4027" w:rsidRPr="002A3B55" w:rsidRDefault="00CC4027" w:rsidP="00FE593B">
            <w:pPr>
              <w:spacing w:before="60" w:after="60"/>
              <w:ind w:left="28"/>
              <w:rPr>
                <w:rFonts w:ascii="Source Sans Pro SemiBold" w:hAnsi="Source Sans Pro SemiBold"/>
                <w:bCs/>
                <w:szCs w:val="22"/>
              </w:rPr>
            </w:pPr>
            <w:r w:rsidRPr="002A3B55">
              <w:rPr>
                <w:rFonts w:ascii="Source Sans Pro SemiBold" w:hAnsi="Source Sans Pro SemiBold" w:cstheme="minorHAnsi"/>
                <w:bCs/>
                <w:szCs w:val="22"/>
              </w:rPr>
              <w:t>Type of vacancy and duration</w:t>
            </w:r>
          </w:p>
        </w:tc>
        <w:tc>
          <w:tcPr>
            <w:tcW w:w="2637" w:type="pct"/>
            <w:tcBorders>
              <w:top w:val="single" w:sz="2" w:space="0" w:color="E0DBE3"/>
              <w:left w:val="single" w:sz="2" w:space="0" w:color="E0DBE3"/>
              <w:bottom w:val="single" w:sz="2" w:space="0" w:color="E0DBE3"/>
            </w:tcBorders>
          </w:tcPr>
          <w:p w14:paraId="45A10DB2" w14:textId="3C09E38C" w:rsidR="00CC4027" w:rsidRPr="002A3B55" w:rsidRDefault="00B80D5A" w:rsidP="001E2F02">
            <w:pPr>
              <w:spacing w:before="60" w:after="60"/>
              <w:rPr>
                <w:rFonts w:ascii="Source Sans Pro" w:hAnsi="Source Sans Pro"/>
                <w:szCs w:val="22"/>
              </w:rPr>
            </w:pPr>
            <w:r w:rsidRPr="002A3B55">
              <w:rPr>
                <w:rFonts w:ascii="Source Sans Pro" w:hAnsi="Source Sans Pro"/>
              </w:rPr>
              <w:t>Ongoing</w:t>
            </w:r>
            <w:r w:rsidR="007D2471">
              <w:rPr>
                <w:rFonts w:ascii="Source Sans Pro" w:hAnsi="Source Sans Pro"/>
              </w:rPr>
              <w:t>/non-ongoing, f</w:t>
            </w:r>
            <w:r w:rsidRPr="002A3B55">
              <w:rPr>
                <w:rFonts w:ascii="Source Sans Pro" w:hAnsi="Source Sans Pro"/>
              </w:rPr>
              <w:t>ull-time</w:t>
            </w:r>
            <w:r w:rsidR="002E340B">
              <w:rPr>
                <w:rFonts w:ascii="Source Sans Pro" w:hAnsi="Source Sans Pro"/>
              </w:rPr>
              <w:t>/</w:t>
            </w:r>
            <w:r w:rsidR="007D2471">
              <w:rPr>
                <w:rFonts w:ascii="Source Sans Pro" w:hAnsi="Source Sans Pro"/>
              </w:rPr>
              <w:t>part-time</w:t>
            </w:r>
          </w:p>
        </w:tc>
      </w:tr>
      <w:tr w:rsidR="006A5D2D" w:rsidRPr="00ED141A" w14:paraId="13300450" w14:textId="77777777" w:rsidTr="007C4556">
        <w:trPr>
          <w:trHeight w:val="111"/>
        </w:trPr>
        <w:tc>
          <w:tcPr>
            <w:tcW w:w="2363" w:type="pct"/>
            <w:shd w:val="clear" w:color="auto" w:fill="E0DBE3"/>
          </w:tcPr>
          <w:p w14:paraId="18F0C61E"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 xml:space="preserve">Classification </w:t>
            </w:r>
          </w:p>
        </w:tc>
        <w:tc>
          <w:tcPr>
            <w:tcW w:w="2637" w:type="pct"/>
            <w:tcBorders>
              <w:top w:val="single" w:sz="2" w:space="0" w:color="E0DBE3"/>
              <w:bottom w:val="single" w:sz="2" w:space="0" w:color="E0DBE3"/>
            </w:tcBorders>
          </w:tcPr>
          <w:p w14:paraId="67ED3C52" w14:textId="4FA545C5" w:rsidR="00CC4027" w:rsidRPr="0003457D" w:rsidRDefault="00F134CF" w:rsidP="00FE593B">
            <w:pPr>
              <w:spacing w:before="60" w:after="60"/>
              <w:rPr>
                <w:rFonts w:ascii="Source Sans Pro" w:hAnsi="Source Sans Pro"/>
                <w:szCs w:val="22"/>
              </w:rPr>
            </w:pPr>
            <w:r w:rsidRPr="007C4556">
              <w:rPr>
                <w:rFonts w:ascii="Source Sans Pro" w:hAnsi="Source Sans Pro"/>
              </w:rPr>
              <w:t>Executive Level</w:t>
            </w:r>
            <w:r w:rsidR="00B25D4B" w:rsidRPr="007C4556">
              <w:rPr>
                <w:rFonts w:ascii="Source Sans Pro" w:hAnsi="Source Sans Pro"/>
              </w:rPr>
              <w:t xml:space="preserve"> 1</w:t>
            </w:r>
          </w:p>
        </w:tc>
      </w:tr>
      <w:tr w:rsidR="0015026F" w:rsidRPr="00ED141A" w14:paraId="3F3F9D6E" w14:textId="77777777" w:rsidTr="00261E63">
        <w:trPr>
          <w:trHeight w:val="111"/>
        </w:trPr>
        <w:tc>
          <w:tcPr>
            <w:tcW w:w="2363" w:type="pct"/>
            <w:shd w:val="clear" w:color="auto" w:fill="E0DBE3"/>
          </w:tcPr>
          <w:p w14:paraId="1310241E" w14:textId="7F6A72DB" w:rsidR="0015026F" w:rsidRPr="0015026F" w:rsidRDefault="0015026F" w:rsidP="00FE593B">
            <w:pPr>
              <w:spacing w:before="60" w:after="60"/>
              <w:rPr>
                <w:rFonts w:ascii="Source Sans Pro SemiBold" w:hAnsi="Source Sans Pro SemiBold"/>
                <w:bCs/>
                <w:szCs w:val="22"/>
                <w:highlight w:val="green"/>
              </w:rPr>
            </w:pPr>
            <w:r w:rsidRPr="00F17B1B">
              <w:rPr>
                <w:rFonts w:ascii="Source Sans Pro SemiBold" w:hAnsi="Source Sans Pro SemiBold"/>
                <w:bCs/>
                <w:szCs w:val="22"/>
              </w:rPr>
              <w:t>Salary</w:t>
            </w:r>
          </w:p>
        </w:tc>
        <w:tc>
          <w:tcPr>
            <w:tcW w:w="2637" w:type="pct"/>
            <w:tcBorders>
              <w:top w:val="single" w:sz="2" w:space="0" w:color="E0DBE3"/>
              <w:bottom w:val="single" w:sz="2" w:space="0" w:color="E0DBE3"/>
            </w:tcBorders>
          </w:tcPr>
          <w:p w14:paraId="6D465BE0" w14:textId="5CD657E2" w:rsidR="00E9154A" w:rsidRPr="00405BAA" w:rsidRDefault="00C50746" w:rsidP="00405BAA">
            <w:pPr>
              <w:spacing w:before="60" w:after="60"/>
              <w:rPr>
                <w:rFonts w:ascii="Source Sans Pro" w:hAnsi="Source Sans Pro"/>
              </w:rPr>
            </w:pPr>
            <w:r w:rsidRPr="007C4556">
              <w:rPr>
                <w:rFonts w:ascii="Source Sans Pro" w:hAnsi="Source Sans Pro"/>
              </w:rPr>
              <w:t>$</w:t>
            </w:r>
            <w:r w:rsidR="007C4556" w:rsidRPr="007C4556">
              <w:rPr>
                <w:rFonts w:ascii="Source Sans Pro" w:hAnsi="Source Sans Pro"/>
              </w:rPr>
              <w:t>12</w:t>
            </w:r>
            <w:r w:rsidR="008A1B4B">
              <w:rPr>
                <w:rFonts w:ascii="Source Sans Pro" w:hAnsi="Source Sans Pro"/>
              </w:rPr>
              <w:t>6</w:t>
            </w:r>
            <w:r w:rsidR="007C4556" w:rsidRPr="007C4556">
              <w:rPr>
                <w:rFonts w:ascii="Source Sans Pro" w:hAnsi="Source Sans Pro"/>
              </w:rPr>
              <w:t>,</w:t>
            </w:r>
            <w:r w:rsidR="008A1B4B">
              <w:rPr>
                <w:rFonts w:ascii="Source Sans Pro" w:hAnsi="Source Sans Pro"/>
              </w:rPr>
              <w:t>299</w:t>
            </w:r>
            <w:r w:rsidR="007C4556" w:rsidRPr="007C4556">
              <w:rPr>
                <w:rFonts w:ascii="Source Sans Pro" w:hAnsi="Source Sans Pro"/>
              </w:rPr>
              <w:t xml:space="preserve"> – $13</w:t>
            </w:r>
            <w:r w:rsidR="008A1B4B">
              <w:rPr>
                <w:rFonts w:ascii="Source Sans Pro" w:hAnsi="Source Sans Pro"/>
              </w:rPr>
              <w:t>5,101</w:t>
            </w:r>
            <w:r w:rsidRPr="007C4556">
              <w:rPr>
                <w:rFonts w:ascii="Source Sans Pro" w:hAnsi="Source Sans Pro"/>
              </w:rPr>
              <w:t xml:space="preserve"> </w:t>
            </w:r>
            <w:r w:rsidR="00DE5394" w:rsidRPr="007C4556">
              <w:rPr>
                <w:rFonts w:ascii="Source Sans Pro" w:hAnsi="Source Sans Pro"/>
              </w:rPr>
              <w:t xml:space="preserve">per annum </w:t>
            </w:r>
            <w:r w:rsidRPr="007C4556">
              <w:rPr>
                <w:rFonts w:ascii="Source Sans Pro" w:hAnsi="Source Sans Pro"/>
              </w:rPr>
              <w:t>plus 15.4% superannuation</w:t>
            </w:r>
          </w:p>
        </w:tc>
      </w:tr>
      <w:tr w:rsidR="006A5D2D" w:rsidRPr="00ED141A" w14:paraId="454C29B5" w14:textId="77777777" w:rsidTr="00261E63">
        <w:trPr>
          <w:trHeight w:val="111"/>
        </w:trPr>
        <w:tc>
          <w:tcPr>
            <w:tcW w:w="2363" w:type="pct"/>
            <w:shd w:val="clear" w:color="auto" w:fill="E0DBE3"/>
            <w:hideMark/>
          </w:tcPr>
          <w:p w14:paraId="34222178"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Location</w:t>
            </w:r>
          </w:p>
        </w:tc>
        <w:tc>
          <w:tcPr>
            <w:tcW w:w="2637" w:type="pct"/>
            <w:tcBorders>
              <w:top w:val="single" w:sz="2" w:space="0" w:color="E0DBE3"/>
              <w:bottom w:val="single" w:sz="2" w:space="0" w:color="E0DBE3"/>
            </w:tcBorders>
            <w:hideMark/>
          </w:tcPr>
          <w:p w14:paraId="1C6AB91C" w14:textId="07D0F220" w:rsidR="00CC4027" w:rsidRPr="00ED141A" w:rsidRDefault="00AA5DA0" w:rsidP="00FE593B">
            <w:pPr>
              <w:spacing w:before="60" w:after="60"/>
              <w:rPr>
                <w:rFonts w:ascii="Source Sans Pro" w:hAnsi="Source Sans Pro"/>
                <w:szCs w:val="22"/>
              </w:rPr>
            </w:pPr>
            <w:r>
              <w:rPr>
                <w:rFonts w:ascii="Source Sans Pro" w:hAnsi="Source Sans Pro" w:cstheme="minorHAnsi"/>
                <w:szCs w:val="22"/>
              </w:rPr>
              <w:t xml:space="preserve">The OAIC office </w:t>
            </w:r>
            <w:proofErr w:type="gramStart"/>
            <w:r>
              <w:rPr>
                <w:rFonts w:ascii="Source Sans Pro" w:hAnsi="Source Sans Pro" w:cstheme="minorHAnsi"/>
                <w:szCs w:val="22"/>
              </w:rPr>
              <w:t>is located in</w:t>
            </w:r>
            <w:proofErr w:type="gramEnd"/>
            <w:r>
              <w:rPr>
                <w:rFonts w:ascii="Source Sans Pro" w:hAnsi="Source Sans Pro" w:cstheme="minorHAnsi"/>
                <w:szCs w:val="22"/>
              </w:rPr>
              <w:t xml:space="preserve"> Sydney, however w</w:t>
            </w:r>
            <w:r w:rsidR="002A3B55" w:rsidRPr="00DA2471">
              <w:rPr>
                <w:rFonts w:ascii="Source Sans Pro" w:hAnsi="Source Sans Pro" w:cstheme="minorHAnsi"/>
                <w:szCs w:val="22"/>
              </w:rPr>
              <w:t>e will consider candidate applications from all other locations within Australia.</w:t>
            </w:r>
          </w:p>
        </w:tc>
      </w:tr>
      <w:tr w:rsidR="006A5D2D" w:rsidRPr="00170C4C" w14:paraId="7B386998" w14:textId="77777777" w:rsidTr="00261E63">
        <w:trPr>
          <w:trHeight w:val="223"/>
        </w:trPr>
        <w:tc>
          <w:tcPr>
            <w:tcW w:w="2363" w:type="pct"/>
            <w:shd w:val="clear" w:color="auto" w:fill="E0DBE3"/>
          </w:tcPr>
          <w:p w14:paraId="15E8E9FC"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Contact officer for information</w:t>
            </w:r>
          </w:p>
        </w:tc>
        <w:tc>
          <w:tcPr>
            <w:tcW w:w="2637" w:type="pct"/>
            <w:tcBorders>
              <w:top w:val="single" w:sz="2" w:space="0" w:color="E0DBE3"/>
              <w:bottom w:val="single" w:sz="2" w:space="0" w:color="E0DBE3"/>
            </w:tcBorders>
          </w:tcPr>
          <w:p w14:paraId="2E39F25D" w14:textId="3DDD72A2" w:rsidR="008A1B4B" w:rsidRDefault="008A1B4B" w:rsidP="00E5715C">
            <w:pPr>
              <w:spacing w:before="60" w:after="60"/>
              <w:rPr>
                <w:rFonts w:ascii="Source Sans Pro" w:hAnsi="Source Sans Pro" w:cstheme="minorHAnsi"/>
                <w:szCs w:val="22"/>
              </w:rPr>
            </w:pPr>
            <w:r>
              <w:rPr>
                <w:rFonts w:ascii="Source Sans Pro" w:hAnsi="Source Sans Pro" w:cstheme="minorHAnsi"/>
                <w:szCs w:val="22"/>
              </w:rPr>
              <w:t>Tom Wallace</w:t>
            </w:r>
          </w:p>
          <w:p w14:paraId="23652B3C" w14:textId="11B02BAF" w:rsidR="00B47BDF" w:rsidRPr="00170C4C" w:rsidRDefault="008A1B4B" w:rsidP="00E5715C">
            <w:pPr>
              <w:spacing w:before="60" w:after="60"/>
              <w:rPr>
                <w:rFonts w:ascii="Source Sans Pro" w:hAnsi="Source Sans Pro" w:cstheme="minorHAnsi"/>
                <w:szCs w:val="22"/>
              </w:rPr>
            </w:pPr>
            <w:r>
              <w:rPr>
                <w:rFonts w:ascii="Source Sans Pro" w:hAnsi="Source Sans Pro" w:cstheme="minorHAnsi"/>
                <w:szCs w:val="22"/>
              </w:rPr>
              <w:t>Phone</w:t>
            </w:r>
            <w:r w:rsidR="00810D7F">
              <w:rPr>
                <w:rFonts w:ascii="Source Sans Pro" w:hAnsi="Source Sans Pro" w:cstheme="minorHAnsi"/>
                <w:szCs w:val="22"/>
              </w:rPr>
              <w:t>:</w:t>
            </w:r>
            <w:r w:rsidR="00911B00">
              <w:rPr>
                <w:rFonts w:ascii="Source Sans Pro" w:hAnsi="Source Sans Pro" w:cstheme="minorHAnsi"/>
                <w:szCs w:val="22"/>
              </w:rPr>
              <w:t xml:space="preserve"> </w:t>
            </w:r>
            <w:r w:rsidR="00DE36B5" w:rsidRPr="00170C4C">
              <w:rPr>
                <w:rFonts w:ascii="Source Sans Pro" w:hAnsi="Source Sans Pro" w:cstheme="minorHAnsi"/>
                <w:szCs w:val="22"/>
              </w:rPr>
              <w:t xml:space="preserve">(02) </w:t>
            </w:r>
            <w:r w:rsidR="00120759">
              <w:rPr>
                <w:rFonts w:ascii="Source Sans Pro" w:hAnsi="Source Sans Pro" w:cstheme="minorHAnsi"/>
                <w:szCs w:val="22"/>
              </w:rPr>
              <w:t>9942 4168</w:t>
            </w:r>
            <w:r w:rsidR="00911B00">
              <w:rPr>
                <w:rFonts w:ascii="Source Sans Pro" w:hAnsi="Source Sans Pro" w:cstheme="minorHAnsi"/>
                <w:szCs w:val="22"/>
              </w:rPr>
              <w:br/>
            </w:r>
            <w:r>
              <w:t xml:space="preserve">Email: </w:t>
            </w:r>
            <w:hyperlink r:id="rId9" w:history="1">
              <w:r w:rsidR="00120759" w:rsidRPr="0075505B">
                <w:rPr>
                  <w:rStyle w:val="Hyperlink"/>
                  <w:rFonts w:ascii="Source Sans Pro" w:hAnsi="Source Sans Pro"/>
                  <w:szCs w:val="22"/>
                </w:rPr>
                <w:t>jobs@oaic.gov.au</w:t>
              </w:r>
            </w:hyperlink>
          </w:p>
        </w:tc>
      </w:tr>
      <w:tr w:rsidR="006A5D2D" w:rsidRPr="00ED141A" w14:paraId="09716182" w14:textId="77777777" w:rsidTr="00261E63">
        <w:trPr>
          <w:trHeight w:val="223"/>
        </w:trPr>
        <w:tc>
          <w:tcPr>
            <w:tcW w:w="2363" w:type="pct"/>
            <w:shd w:val="clear" w:color="auto" w:fill="E0DBE3"/>
          </w:tcPr>
          <w:p w14:paraId="3E37F364"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Email applications to</w:t>
            </w:r>
          </w:p>
        </w:tc>
        <w:tc>
          <w:tcPr>
            <w:tcW w:w="2637" w:type="pct"/>
            <w:tcBorders>
              <w:top w:val="single" w:sz="2" w:space="0" w:color="E0DBE3"/>
              <w:bottom w:val="single" w:sz="2" w:space="0" w:color="E0DBE3"/>
            </w:tcBorders>
          </w:tcPr>
          <w:p w14:paraId="038110E2" w14:textId="7477A0AC" w:rsidR="00CC4027" w:rsidRPr="00ED141A" w:rsidRDefault="00B47BDF" w:rsidP="00FE593B">
            <w:pPr>
              <w:spacing w:before="60" w:after="60"/>
              <w:rPr>
                <w:rFonts w:ascii="Source Sans Pro" w:hAnsi="Source Sans Pro"/>
                <w:szCs w:val="22"/>
              </w:rPr>
            </w:pPr>
            <w:hyperlink r:id="rId10" w:history="1">
              <w:r w:rsidRPr="00945AC2">
                <w:rPr>
                  <w:rStyle w:val="Hyperlink"/>
                  <w:rFonts w:ascii="Source Sans Pro" w:hAnsi="Source Sans Pro"/>
                  <w:szCs w:val="22"/>
                </w:rPr>
                <w:t>jobs@oaic.gov.au</w:t>
              </w:r>
            </w:hyperlink>
          </w:p>
        </w:tc>
      </w:tr>
      <w:tr w:rsidR="006A5D2D" w:rsidRPr="00ED141A" w14:paraId="734F7349" w14:textId="77777777" w:rsidTr="00261E63">
        <w:trPr>
          <w:trHeight w:val="223"/>
        </w:trPr>
        <w:tc>
          <w:tcPr>
            <w:tcW w:w="2363" w:type="pct"/>
            <w:shd w:val="clear" w:color="auto" w:fill="E0DBE3"/>
          </w:tcPr>
          <w:p w14:paraId="5DB65C91"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Closing date for applications</w:t>
            </w:r>
          </w:p>
        </w:tc>
        <w:tc>
          <w:tcPr>
            <w:tcW w:w="2637" w:type="pct"/>
            <w:tcBorders>
              <w:top w:val="single" w:sz="2" w:space="0" w:color="E0DBE3"/>
              <w:bottom w:val="single" w:sz="2" w:space="0" w:color="E0DBE3"/>
            </w:tcBorders>
          </w:tcPr>
          <w:p w14:paraId="380A0430" w14:textId="6A531D97" w:rsidR="00CC4027" w:rsidRPr="00ED141A" w:rsidRDefault="00120759" w:rsidP="00FE593B">
            <w:pPr>
              <w:spacing w:before="60" w:after="60"/>
              <w:rPr>
                <w:rFonts w:ascii="Source Sans Pro" w:hAnsi="Source Sans Pro"/>
                <w:szCs w:val="22"/>
              </w:rPr>
            </w:pPr>
            <w:r>
              <w:rPr>
                <w:rFonts w:ascii="Source Sans Pro" w:hAnsi="Source Sans Pro"/>
                <w:szCs w:val="22"/>
              </w:rPr>
              <w:t>Thursday</w:t>
            </w:r>
            <w:r w:rsidR="00123F05">
              <w:rPr>
                <w:rFonts w:ascii="Source Sans Pro" w:hAnsi="Source Sans Pro"/>
                <w:szCs w:val="22"/>
              </w:rPr>
              <w:t>,</w:t>
            </w:r>
            <w:r w:rsidR="00EE628C" w:rsidRPr="00AA5DA0">
              <w:rPr>
                <w:rFonts w:ascii="Source Sans Pro" w:hAnsi="Source Sans Pro"/>
                <w:szCs w:val="22"/>
              </w:rPr>
              <w:t xml:space="preserve"> </w:t>
            </w:r>
            <w:r w:rsidR="00607E1B" w:rsidRPr="00AA5DA0">
              <w:rPr>
                <w:rFonts w:ascii="Source Sans Pro" w:hAnsi="Source Sans Pro"/>
                <w:szCs w:val="22"/>
              </w:rPr>
              <w:t>1</w:t>
            </w:r>
            <w:r w:rsidR="00A77348">
              <w:rPr>
                <w:rFonts w:ascii="Source Sans Pro" w:hAnsi="Source Sans Pro"/>
                <w:szCs w:val="22"/>
              </w:rPr>
              <w:t>6</w:t>
            </w:r>
            <w:r w:rsidR="00607E1B" w:rsidRPr="00AA5DA0">
              <w:rPr>
                <w:rFonts w:ascii="Source Sans Pro" w:hAnsi="Source Sans Pro"/>
                <w:szCs w:val="22"/>
              </w:rPr>
              <w:t xml:space="preserve"> </w:t>
            </w:r>
            <w:r w:rsidR="00A77348">
              <w:rPr>
                <w:rFonts w:ascii="Source Sans Pro" w:hAnsi="Source Sans Pro"/>
                <w:szCs w:val="22"/>
              </w:rPr>
              <w:t>April</w:t>
            </w:r>
            <w:r w:rsidR="00DF2D9D" w:rsidRPr="00AA5DA0">
              <w:rPr>
                <w:rFonts w:ascii="Source Sans Pro" w:hAnsi="Source Sans Pro"/>
                <w:szCs w:val="22"/>
              </w:rPr>
              <w:t xml:space="preserve"> </w:t>
            </w:r>
            <w:r w:rsidR="007B5B0A" w:rsidRPr="00AA5DA0">
              <w:rPr>
                <w:rFonts w:ascii="Source Sans Pro" w:hAnsi="Source Sans Pro"/>
                <w:szCs w:val="22"/>
              </w:rPr>
              <w:t>at 11:59pm A</w:t>
            </w:r>
            <w:r w:rsidR="00125662" w:rsidRPr="00AA5DA0">
              <w:rPr>
                <w:rFonts w:ascii="Source Sans Pro" w:hAnsi="Source Sans Pro"/>
                <w:szCs w:val="22"/>
              </w:rPr>
              <w:t>E</w:t>
            </w:r>
            <w:r w:rsidR="00A77348">
              <w:rPr>
                <w:rFonts w:ascii="Source Sans Pro" w:hAnsi="Source Sans Pro"/>
                <w:szCs w:val="22"/>
              </w:rPr>
              <w:t>S</w:t>
            </w:r>
            <w:r w:rsidR="00125662" w:rsidRPr="00AA5DA0">
              <w:rPr>
                <w:rFonts w:ascii="Source Sans Pro" w:hAnsi="Source Sans Pro"/>
                <w:szCs w:val="22"/>
              </w:rPr>
              <w:t>T</w:t>
            </w:r>
          </w:p>
        </w:tc>
      </w:tr>
    </w:tbl>
    <w:bookmarkEnd w:id="5"/>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3C2517">
      <w:pPr>
        <w:spacing w:before="240" w:after="240"/>
        <w:rPr>
          <w:szCs w:val="22"/>
        </w:rPr>
      </w:pPr>
      <w:r>
        <w:rPr>
          <w:szCs w:val="22"/>
        </w:rPr>
        <w:t xml:space="preserve">Working with the Office of the Australian Information Commissioner (OAIC)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65233306" w:rsidR="003C2517" w:rsidRPr="003700C4" w:rsidRDefault="003C2517" w:rsidP="006B32EF">
      <w:pPr>
        <w:spacing w:before="240"/>
        <w:rPr>
          <w:rFonts w:ascii="Source Sans Pro" w:hAnsi="Source Sans Pro"/>
          <w:szCs w:val="22"/>
        </w:rPr>
      </w:pPr>
      <w:r>
        <w:rPr>
          <w:szCs w:val="22"/>
        </w:rPr>
        <w:t>We are an agency within the Attorney-General</w:t>
      </w:r>
      <w:r w:rsidR="00F134CF">
        <w:rPr>
          <w:szCs w:val="22"/>
        </w:rPr>
        <w:t>’s</w:t>
      </w:r>
      <w:r>
        <w:rPr>
          <w:szCs w:val="22"/>
        </w:rPr>
        <w:t xml:space="preserve"> Department portfolio with responsibility for:</w:t>
      </w:r>
    </w:p>
    <w:p w14:paraId="184D4B19" w14:textId="77777777" w:rsidR="00D01364" w:rsidRPr="00D01364" w:rsidRDefault="00F94D82" w:rsidP="00FD7292">
      <w:pPr>
        <w:pStyle w:val="ListBullet"/>
        <w:numPr>
          <w:ilvl w:val="0"/>
          <w:numId w:val="19"/>
        </w:numPr>
        <w:spacing w:after="0"/>
      </w:pPr>
      <w:r w:rsidRPr="00FD7263">
        <w:t xml:space="preserve">privacy functions under the </w:t>
      </w:r>
      <w:r w:rsidRPr="00D01364">
        <w:rPr>
          <w:i/>
          <w:iCs/>
        </w:rPr>
        <w:t>Privacy Act 1988</w:t>
      </w:r>
      <w:r w:rsidRPr="00FD7263">
        <w:t xml:space="preserve"> and the </w:t>
      </w:r>
      <w:r w:rsidRPr="00D01364">
        <w:rPr>
          <w:i/>
          <w:iCs/>
        </w:rPr>
        <w:t>Digital ID Act 2024</w:t>
      </w:r>
    </w:p>
    <w:p w14:paraId="50C01F4A" w14:textId="0557E733" w:rsidR="00F94D82" w:rsidRPr="00FD7263" w:rsidRDefault="00F94D82" w:rsidP="00FD7292">
      <w:pPr>
        <w:pStyle w:val="ListBullet"/>
        <w:numPr>
          <w:ilvl w:val="0"/>
          <w:numId w:val="19"/>
        </w:numPr>
        <w:spacing w:after="0"/>
      </w:pPr>
      <w:r w:rsidRPr="00FD7263">
        <w:t>freedom of information</w:t>
      </w:r>
      <w:r>
        <w:t xml:space="preserve"> functions</w:t>
      </w:r>
      <w:r w:rsidRPr="00FD7263">
        <w:t xml:space="preserve">, in particular review of decisions made by agencies and ministers under the </w:t>
      </w:r>
      <w:r w:rsidRPr="00D01364">
        <w:rPr>
          <w:i/>
          <w:iCs/>
        </w:rPr>
        <w:t>Freedom of Information Act 1982</w:t>
      </w:r>
    </w:p>
    <w:p w14:paraId="16873B14" w14:textId="0D43DCF4" w:rsidR="00F94D82" w:rsidRDefault="00F94D82" w:rsidP="006B32EF">
      <w:pPr>
        <w:pStyle w:val="ListBullet"/>
        <w:numPr>
          <w:ilvl w:val="0"/>
          <w:numId w:val="19"/>
        </w:numPr>
        <w:spacing w:after="0"/>
      </w:pPr>
      <w:r w:rsidRPr="00FD7263">
        <w:t xml:space="preserve">privacy and confidentiality functions in relation to the Consumer Data Right (CDR) under the </w:t>
      </w:r>
      <w:r w:rsidRPr="00F743D6">
        <w:rPr>
          <w:i/>
          <w:iCs/>
        </w:rPr>
        <w:t>Competition and Consumer Act 2010</w:t>
      </w:r>
      <w:r>
        <w:rPr>
          <w:i/>
          <w:iCs/>
        </w:rPr>
        <w:t xml:space="preserve"> </w:t>
      </w:r>
      <w:r>
        <w:t>(CCA)</w:t>
      </w:r>
      <w:r w:rsidRPr="00FD7263">
        <w:t>.</w:t>
      </w:r>
    </w:p>
    <w:p w14:paraId="22A7A487" w14:textId="77777777" w:rsidR="00DE36B5" w:rsidRDefault="00DE36B5" w:rsidP="00DE36B5">
      <w:pPr>
        <w:pStyle w:val="Heading2"/>
      </w:pPr>
      <w:r>
        <w:lastRenderedPageBreak/>
        <w:t>About the Branch</w:t>
      </w:r>
    </w:p>
    <w:p w14:paraId="607C449D" w14:textId="2B786C76" w:rsidR="007553BD" w:rsidRPr="007553BD" w:rsidRDefault="007553BD" w:rsidP="007553BD">
      <w:pPr>
        <w:rPr>
          <w:lang w:eastAsia="en-AU"/>
        </w:rPr>
      </w:pPr>
      <w:r>
        <w:t>The Regulatory Action division oversees the management of compliance, investigation and enforcement to promote adherence to the FOI Act and Privacy Act. This includes the management of Commissioner-initiated and some high-risk complaint investigations, complex NDB matters, general and funded assessments (including those for CDR and digital ID), and the enforcement of privacy and FOI legislation through legal action. This division provides the Agency with expertise in enforcement, investigations, and litigation, and ensures the OAIC can regulate proactively and strategically.</w:t>
      </w:r>
    </w:p>
    <w:p w14:paraId="17E40384" w14:textId="37440436" w:rsidR="00C14A31" w:rsidRDefault="00B25D4B" w:rsidP="00C14A31">
      <w:pPr>
        <w:pStyle w:val="Heading2"/>
      </w:pPr>
      <w:r>
        <w:t>The team</w:t>
      </w:r>
    </w:p>
    <w:p w14:paraId="2882C42A" w14:textId="77777777" w:rsidR="00826994" w:rsidRDefault="00826994" w:rsidP="00826994">
      <w:pPr>
        <w:spacing w:after="169"/>
        <w:ind w:right="39"/>
      </w:pPr>
      <w:r>
        <w:t xml:space="preserve">The Enforcement Action team manages enforcement litigation and regulatory action. This team also contributes to enforcement strategy and supports the Commissioner to pursue civil penalties and take other enforcement action. This team supports the Commissioners to deliver the ongoing strategic regulatory approach of the OAIC. </w:t>
      </w:r>
    </w:p>
    <w:p w14:paraId="04EBA64A" w14:textId="6AE4C245" w:rsidR="00870D85" w:rsidRDefault="002A3B55" w:rsidP="002A3B55">
      <w:pPr>
        <w:pStyle w:val="Heading2"/>
      </w:pPr>
      <w:r w:rsidRPr="002A3B55">
        <w:t xml:space="preserve">About </w:t>
      </w:r>
      <w:r>
        <w:t>The Role</w:t>
      </w:r>
    </w:p>
    <w:p w14:paraId="7ABDB7C5" w14:textId="77777777" w:rsidR="0087508E" w:rsidRPr="00093F05" w:rsidRDefault="0087508E" w:rsidP="0087508E">
      <w:pPr>
        <w:spacing w:after="169"/>
        <w:ind w:right="39"/>
      </w:pPr>
      <w:r w:rsidRPr="00093F05">
        <w:t xml:space="preserve">The EL1 Assistant Director Enforcement Action </w:t>
      </w:r>
      <w:r>
        <w:t>is</w:t>
      </w:r>
      <w:r w:rsidRPr="00093F05">
        <w:t xml:space="preserve"> responsible for managing matters (e.g., civil penalty proceedings) that form part of the OAIC’s enforcement action program. Managing these matters includes engaging and instructing external solicitors and counsel, briefing and seeking instructions from internal stakeholders, managing a budget, and ensuring the OAIC meets court orders and deadlines. The </w:t>
      </w:r>
      <w:r>
        <w:t>Assistant Director</w:t>
      </w:r>
      <w:r w:rsidRPr="00093F05">
        <w:t xml:space="preserve"> a</w:t>
      </w:r>
      <w:r>
        <w:t xml:space="preserve">lso </w:t>
      </w:r>
      <w:r w:rsidRPr="00093F05">
        <w:t>support</w:t>
      </w:r>
      <w:r>
        <w:t>s</w:t>
      </w:r>
      <w:r w:rsidRPr="00093F05">
        <w:t xml:space="preserve"> the overall management of the team and the OAIC’s enforcement litigation budget.</w:t>
      </w:r>
    </w:p>
    <w:p w14:paraId="3AE84FE0" w14:textId="05028451" w:rsidR="00ED70CD" w:rsidRDefault="00900575" w:rsidP="00ED70CD">
      <w:pPr>
        <w:pStyle w:val="ListBullet"/>
        <w:numPr>
          <w:ilvl w:val="0"/>
          <w:numId w:val="0"/>
        </w:numPr>
        <w:spacing w:line="259" w:lineRule="auto"/>
        <w:ind w:left="284" w:hanging="284"/>
      </w:pPr>
      <w:r>
        <w:rPr>
          <w:rFonts w:ascii="Source Sans Pro" w:eastAsia="Source Sans Pro" w:hAnsi="Source Sans Pro" w:cs="Source Sans Pro"/>
          <w:color w:val="000000" w:themeColor="text1"/>
        </w:rPr>
        <w:t xml:space="preserve">The main responsibilities of the Assistant Director, Enforcement Action </w:t>
      </w:r>
      <w:r w:rsidR="00ED70CD" w:rsidRPr="5CE49773">
        <w:rPr>
          <w:rFonts w:ascii="Source Sans Pro" w:eastAsia="Source Sans Pro" w:hAnsi="Source Sans Pro" w:cs="Source Sans Pro"/>
          <w:color w:val="000000" w:themeColor="text1"/>
        </w:rPr>
        <w:t>may include:</w:t>
      </w:r>
    </w:p>
    <w:p w14:paraId="1E378ECA" w14:textId="77777777" w:rsidR="00900575" w:rsidRDefault="00900575" w:rsidP="00900575">
      <w:pPr>
        <w:numPr>
          <w:ilvl w:val="0"/>
          <w:numId w:val="47"/>
        </w:numPr>
        <w:spacing w:after="30" w:line="256" w:lineRule="auto"/>
        <w:ind w:right="39" w:hanging="360"/>
      </w:pPr>
      <w:r w:rsidRPr="001C741C">
        <w:t>Coordinating enforcement litigation, including instructing internal or external lawyers</w:t>
      </w:r>
    </w:p>
    <w:p w14:paraId="546D8FE8" w14:textId="77777777" w:rsidR="00900575" w:rsidRPr="001C741C" w:rsidRDefault="00900575" w:rsidP="00900575">
      <w:pPr>
        <w:numPr>
          <w:ilvl w:val="0"/>
          <w:numId w:val="47"/>
        </w:numPr>
        <w:spacing w:after="30" w:line="256" w:lineRule="auto"/>
        <w:ind w:right="39" w:hanging="360"/>
      </w:pPr>
      <w:r w:rsidRPr="001C741C">
        <w:t>Supporting the management of the Enforcement Action team</w:t>
      </w:r>
    </w:p>
    <w:p w14:paraId="0A369DC9" w14:textId="77777777" w:rsidR="00900575" w:rsidRPr="001C741C" w:rsidRDefault="00900575" w:rsidP="00900575">
      <w:pPr>
        <w:numPr>
          <w:ilvl w:val="0"/>
          <w:numId w:val="47"/>
        </w:numPr>
        <w:spacing w:after="30" w:line="256" w:lineRule="auto"/>
        <w:ind w:right="39" w:hanging="360"/>
      </w:pPr>
      <w:r w:rsidRPr="001C741C">
        <w:t>Managing litigation budgets and ensuring the effective use of Commonwealth funds</w:t>
      </w:r>
    </w:p>
    <w:p w14:paraId="6C4FEE13" w14:textId="77777777" w:rsidR="00900575" w:rsidRPr="001C741C" w:rsidRDefault="00900575" w:rsidP="00900575">
      <w:pPr>
        <w:numPr>
          <w:ilvl w:val="0"/>
          <w:numId w:val="47"/>
        </w:numPr>
        <w:spacing w:after="30" w:line="256" w:lineRule="auto"/>
        <w:ind w:right="39" w:hanging="360"/>
      </w:pPr>
      <w:r w:rsidRPr="001C741C">
        <w:t>Coordinating enforcement litigation for major matters, including instructing internal or external lawyers</w:t>
      </w:r>
    </w:p>
    <w:p w14:paraId="516D48BC" w14:textId="77777777" w:rsidR="00900575" w:rsidRPr="001C741C" w:rsidRDefault="00900575" w:rsidP="00900575">
      <w:pPr>
        <w:numPr>
          <w:ilvl w:val="0"/>
          <w:numId w:val="47"/>
        </w:numPr>
        <w:spacing w:after="30" w:line="256" w:lineRule="auto"/>
        <w:ind w:right="39" w:hanging="360"/>
      </w:pPr>
      <w:r w:rsidRPr="001C741C">
        <w:t>Ensuring appropriate internal and external reporting on matters (e.g., to the Office of Legal Services Coordination)</w:t>
      </w:r>
    </w:p>
    <w:p w14:paraId="688C3B9F" w14:textId="77777777" w:rsidR="00900575" w:rsidRPr="001C741C" w:rsidRDefault="00900575" w:rsidP="00900575">
      <w:pPr>
        <w:numPr>
          <w:ilvl w:val="0"/>
          <w:numId w:val="47"/>
        </w:numPr>
        <w:spacing w:after="30" w:line="256" w:lineRule="auto"/>
        <w:ind w:right="39" w:hanging="360"/>
      </w:pPr>
      <w:r w:rsidRPr="001C741C">
        <w:t>Drafting determinations and other enforcement documentation</w:t>
      </w:r>
    </w:p>
    <w:p w14:paraId="66D82F1B" w14:textId="77777777" w:rsidR="00900575" w:rsidRPr="001C741C" w:rsidRDefault="00900575" w:rsidP="00900575">
      <w:pPr>
        <w:numPr>
          <w:ilvl w:val="0"/>
          <w:numId w:val="47"/>
        </w:numPr>
        <w:spacing w:after="30" w:line="256" w:lineRule="auto"/>
        <w:ind w:right="39" w:hanging="360"/>
      </w:pPr>
      <w:r w:rsidRPr="001C741C">
        <w:t>Providing support or regulatory advice to teams in relation to enforcement action</w:t>
      </w:r>
    </w:p>
    <w:p w14:paraId="0E9411AD" w14:textId="77777777" w:rsidR="00900575" w:rsidRPr="001C741C" w:rsidRDefault="00900575" w:rsidP="00900575">
      <w:pPr>
        <w:numPr>
          <w:ilvl w:val="0"/>
          <w:numId w:val="47"/>
        </w:numPr>
        <w:spacing w:after="30" w:line="256" w:lineRule="auto"/>
        <w:ind w:right="39" w:hanging="360"/>
      </w:pPr>
      <w:r w:rsidRPr="001C741C">
        <w:t>Liaising effectively with both internal stakeholders including the business areas, and with external stakeholders, including external legal service providers, counsel and other government agencies</w:t>
      </w:r>
    </w:p>
    <w:p w14:paraId="6176DEC8" w14:textId="77777777" w:rsidR="00900575" w:rsidRPr="001C741C" w:rsidRDefault="00900575" w:rsidP="00900575">
      <w:pPr>
        <w:numPr>
          <w:ilvl w:val="0"/>
          <w:numId w:val="47"/>
        </w:numPr>
        <w:spacing w:after="30" w:line="256" w:lineRule="auto"/>
        <w:ind w:right="39" w:hanging="360"/>
      </w:pPr>
      <w:r w:rsidRPr="001C741C">
        <w:t>Sharing knowledge within the team, training of staff and the development of guidance material</w:t>
      </w:r>
    </w:p>
    <w:p w14:paraId="284D7CB1" w14:textId="77777777" w:rsidR="00900575" w:rsidRPr="001C741C" w:rsidRDefault="00900575" w:rsidP="00900575">
      <w:pPr>
        <w:numPr>
          <w:ilvl w:val="0"/>
          <w:numId w:val="47"/>
        </w:numPr>
        <w:spacing w:after="30" w:line="256" w:lineRule="auto"/>
        <w:ind w:right="39" w:hanging="360"/>
      </w:pPr>
      <w:r w:rsidRPr="001C741C">
        <w:t>Working collaboratively with other teams and branches within the OAIC</w:t>
      </w:r>
    </w:p>
    <w:p w14:paraId="3FB56A91" w14:textId="77777777" w:rsidR="00900575" w:rsidRDefault="00900575" w:rsidP="00900575">
      <w:pPr>
        <w:numPr>
          <w:ilvl w:val="0"/>
          <w:numId w:val="47"/>
        </w:numPr>
        <w:spacing w:after="30" w:line="256" w:lineRule="auto"/>
        <w:ind w:right="39" w:hanging="360"/>
      </w:pPr>
      <w:r w:rsidRPr="001C741C">
        <w:t>Other duties as required</w:t>
      </w:r>
    </w:p>
    <w:p w14:paraId="22CEE580" w14:textId="77777777" w:rsidR="00F134CF" w:rsidRDefault="00F134CF" w:rsidP="00F134CF">
      <w:pPr>
        <w:pStyle w:val="Heading2"/>
      </w:pPr>
      <w:r w:rsidRPr="00923E5D">
        <w:lastRenderedPageBreak/>
        <w:t xml:space="preserve">Job Specific Capabilities, Skills &amp; Experience  </w:t>
      </w:r>
    </w:p>
    <w:p w14:paraId="764731C5" w14:textId="77777777" w:rsidR="00F134CF" w:rsidRPr="00ED70CD" w:rsidRDefault="00F134CF" w:rsidP="00F134CF">
      <w:r w:rsidRPr="00ED70CD">
        <w:t>We are seeking applications from candidates who have:</w:t>
      </w:r>
    </w:p>
    <w:p w14:paraId="63752B81" w14:textId="77777777" w:rsidR="00F24404" w:rsidRDefault="00F24404" w:rsidP="00F24404">
      <w:pPr>
        <w:numPr>
          <w:ilvl w:val="0"/>
          <w:numId w:val="48"/>
        </w:numPr>
        <w:spacing w:after="2" w:line="256" w:lineRule="auto"/>
        <w:ind w:right="39" w:hanging="360"/>
      </w:pPr>
      <w:r>
        <w:t xml:space="preserve">Legal qualifications  </w:t>
      </w:r>
    </w:p>
    <w:p w14:paraId="2112D9FE" w14:textId="77777777" w:rsidR="00F24404" w:rsidRDefault="00F24404" w:rsidP="00F24404">
      <w:pPr>
        <w:numPr>
          <w:ilvl w:val="0"/>
          <w:numId w:val="48"/>
        </w:numPr>
        <w:spacing w:after="0" w:line="259" w:lineRule="auto"/>
        <w:ind w:right="39" w:hanging="360"/>
      </w:pPr>
      <w:r>
        <w:t xml:space="preserve">Experience operating effectively and collaboratively as part of a team in a regulatory or legal environment </w:t>
      </w:r>
    </w:p>
    <w:p w14:paraId="6B41AEDA" w14:textId="77777777" w:rsidR="00F24404" w:rsidRDefault="00F24404" w:rsidP="00F24404">
      <w:pPr>
        <w:numPr>
          <w:ilvl w:val="0"/>
          <w:numId w:val="48"/>
        </w:numPr>
        <w:spacing w:after="2" w:line="256" w:lineRule="auto"/>
        <w:ind w:right="39" w:hanging="360"/>
      </w:pPr>
      <w:r>
        <w:t>Experience in managing litigation, enforcement and compliance matters is highly desirable</w:t>
      </w:r>
    </w:p>
    <w:p w14:paraId="51DDC945" w14:textId="77777777" w:rsidR="00F24404" w:rsidRDefault="00F24404" w:rsidP="00F24404">
      <w:pPr>
        <w:numPr>
          <w:ilvl w:val="0"/>
          <w:numId w:val="48"/>
        </w:numPr>
        <w:spacing w:after="0" w:line="259" w:lineRule="auto"/>
        <w:ind w:right="39" w:hanging="360"/>
      </w:pPr>
      <w:r>
        <w:t xml:space="preserve">Knowledge of the </w:t>
      </w:r>
      <w:r>
        <w:rPr>
          <w:i/>
        </w:rPr>
        <w:t>Freedom of Information Act 1982</w:t>
      </w:r>
      <w:r>
        <w:t xml:space="preserve"> and the </w:t>
      </w:r>
      <w:r>
        <w:rPr>
          <w:i/>
        </w:rPr>
        <w:t>Privacy Act 1988</w:t>
      </w:r>
      <w:r w:rsidRPr="001C741C">
        <w:rPr>
          <w:iCs/>
        </w:rPr>
        <w:t>, or the ability to quickly obtain this</w:t>
      </w:r>
      <w:r>
        <w:t xml:space="preserve">  </w:t>
      </w:r>
    </w:p>
    <w:p w14:paraId="447F4172" w14:textId="77777777" w:rsidR="00F24404" w:rsidRDefault="00F24404" w:rsidP="00F24404">
      <w:pPr>
        <w:numPr>
          <w:ilvl w:val="0"/>
          <w:numId w:val="48"/>
        </w:numPr>
        <w:spacing w:after="2" w:line="256" w:lineRule="auto"/>
        <w:ind w:right="39" w:hanging="360"/>
      </w:pPr>
      <w:r>
        <w:t xml:space="preserve">Excellent written and verbal communication skills with the ability to communicate with influence </w:t>
      </w:r>
    </w:p>
    <w:p w14:paraId="60FE8309" w14:textId="77777777" w:rsidR="00F24404" w:rsidRDefault="00F24404" w:rsidP="00F24404">
      <w:pPr>
        <w:numPr>
          <w:ilvl w:val="0"/>
          <w:numId w:val="48"/>
        </w:numPr>
        <w:spacing w:after="32" w:line="256" w:lineRule="auto"/>
        <w:ind w:right="39" w:hanging="360"/>
      </w:pPr>
      <w:r>
        <w:t xml:space="preserve">Demonstrated project management skills and experience, including the ability to manage shifting priorities and manage external contractors </w:t>
      </w:r>
    </w:p>
    <w:p w14:paraId="1EF5DB32" w14:textId="77777777" w:rsidR="00F24404" w:rsidRDefault="00F24404" w:rsidP="00F24404">
      <w:pPr>
        <w:numPr>
          <w:ilvl w:val="0"/>
          <w:numId w:val="48"/>
        </w:numPr>
        <w:spacing w:after="2" w:line="256" w:lineRule="auto"/>
        <w:ind w:right="39" w:hanging="360"/>
      </w:pPr>
      <w:r>
        <w:t xml:space="preserve">Demonstrated experience in effectively engaging with internal and external stakeholders </w:t>
      </w:r>
    </w:p>
    <w:p w14:paraId="58E6C85B" w14:textId="77777777" w:rsidR="00F24404" w:rsidRDefault="00F24404" w:rsidP="00F24404">
      <w:pPr>
        <w:numPr>
          <w:ilvl w:val="0"/>
          <w:numId w:val="48"/>
        </w:numPr>
        <w:spacing w:after="0" w:line="259" w:lineRule="auto"/>
        <w:ind w:right="39" w:hanging="360"/>
      </w:pPr>
      <w:r>
        <w:t xml:space="preserve">Ability to provide impartial and forthright advice </w:t>
      </w:r>
    </w:p>
    <w:p w14:paraId="78224E82" w14:textId="0DD70B9F" w:rsidR="00CC4027" w:rsidRDefault="00F24404" w:rsidP="003673F2">
      <w:pPr>
        <w:pStyle w:val="ListBullet"/>
        <w:numPr>
          <w:ilvl w:val="0"/>
          <w:numId w:val="0"/>
        </w:numPr>
        <w:spacing w:after="120"/>
        <w:rPr>
          <w:rFonts w:ascii="Source Sans Pro" w:hAnsi="Source Sans Pro" w:cstheme="minorHAnsi"/>
          <w:szCs w:val="22"/>
        </w:rPr>
      </w:pPr>
      <w:r>
        <w:rPr>
          <w:rFonts w:ascii="Source Sans Pro" w:hAnsi="Source Sans Pro" w:cstheme="minorHAnsi"/>
          <w:szCs w:val="22"/>
        </w:rPr>
        <w:br/>
      </w:r>
      <w:r w:rsidR="00CC4027" w:rsidRPr="00170C4C">
        <w:rPr>
          <w:rFonts w:ascii="Source Sans Pro" w:hAnsi="Source Sans Pro" w:cstheme="minorHAnsi"/>
          <w:szCs w:val="22"/>
        </w:rPr>
        <w:t xml:space="preserve">These duties are to be performed in accordance with the APS Code of Conduct and APS Values and Office policies, including Workplace Diversity and Work Health and Safety. Under section 25 of the </w:t>
      </w:r>
      <w:r w:rsidR="00CC4027" w:rsidRPr="00170C4C">
        <w:rPr>
          <w:rFonts w:ascii="Source Sans Pro" w:hAnsi="Source Sans Pro" w:cstheme="minorHAnsi"/>
          <w:i/>
          <w:iCs/>
          <w:szCs w:val="22"/>
        </w:rPr>
        <w:t>Public Service Act 1999</w:t>
      </w:r>
      <w:r w:rsidR="00CC4027" w:rsidRPr="00170C4C">
        <w:rPr>
          <w:rFonts w:ascii="Source Sans Pro" w:hAnsi="Source Sans Pro" w:cstheme="minorHAnsi"/>
          <w:szCs w:val="22"/>
        </w:rPr>
        <w:t xml:space="preserve"> the Office may re-assign the duties of an employee from time to time.</w:t>
      </w:r>
    </w:p>
    <w:p w14:paraId="264F33F9" w14:textId="77777777" w:rsidR="00F91B90" w:rsidRPr="00F1537C" w:rsidRDefault="00F91B90" w:rsidP="00F91B90">
      <w:pPr>
        <w:pStyle w:val="Heading2"/>
      </w:pPr>
      <w:r w:rsidRPr="00F1537C">
        <w:t>S</w:t>
      </w:r>
      <w:r>
        <w:t>ecurity r</w:t>
      </w:r>
      <w:r w:rsidRPr="00F1537C">
        <w:t>equirements</w:t>
      </w:r>
    </w:p>
    <w:p w14:paraId="4789AD1A" w14:textId="43549021" w:rsidR="00F91B90" w:rsidRPr="00F1537C" w:rsidRDefault="00F91B90" w:rsidP="00F91B90">
      <w:r>
        <w:t xml:space="preserve">You </w:t>
      </w:r>
      <w:r w:rsidRPr="00F1537C">
        <w:t xml:space="preserve">must be able to obtain and maintain a </w:t>
      </w:r>
      <w:r w:rsidR="007961C3">
        <w:t xml:space="preserve">Negative Vetting Level 1 </w:t>
      </w:r>
      <w:r w:rsidR="00ED70CD">
        <w:t xml:space="preserve">Security clearance. </w:t>
      </w:r>
    </w:p>
    <w:p w14:paraId="3CFB2BAF" w14:textId="77777777" w:rsidR="002A3B55" w:rsidRDefault="002A3B55" w:rsidP="002A3B55">
      <w:pPr>
        <w:pStyle w:val="Heading2"/>
        <w:rPr>
          <w:sz w:val="32"/>
        </w:rPr>
      </w:pPr>
      <w:r>
        <w:t>Position location</w:t>
      </w:r>
    </w:p>
    <w:p w14:paraId="5D28863F" w14:textId="73D36912" w:rsidR="00BA0101" w:rsidRPr="00AB788D" w:rsidRDefault="002A3B55" w:rsidP="002A3B55">
      <w:pPr>
        <w:pStyle w:val="ListBullet"/>
        <w:numPr>
          <w:ilvl w:val="0"/>
          <w:numId w:val="0"/>
        </w:numPr>
        <w:spacing w:after="120"/>
        <w:rPr>
          <w:rFonts w:ascii="Source Sans Pro" w:hAnsi="Source Sans Pro" w:cstheme="minorHAnsi"/>
          <w:szCs w:val="22"/>
        </w:rPr>
      </w:pPr>
      <w:bookmarkStart w:id="6" w:name="_Hlk82175825"/>
      <w:r w:rsidRPr="00AB788D">
        <w:rPr>
          <w:rFonts w:ascii="Source Sans Pro" w:hAnsi="Source Sans Pro" w:cstheme="minorHAnsi"/>
          <w:szCs w:val="22"/>
        </w:rPr>
        <w:t xml:space="preserve">The OAIC operates a hybrid work model with a combination of remote working and office attendance.  Whilst the OAIC office </w:t>
      </w:r>
      <w:proofErr w:type="gramStart"/>
      <w:r w:rsidRPr="00AB788D">
        <w:rPr>
          <w:rFonts w:ascii="Source Sans Pro" w:hAnsi="Source Sans Pro" w:cstheme="minorHAnsi"/>
          <w:szCs w:val="22"/>
        </w:rPr>
        <w:t>is located in</w:t>
      </w:r>
      <w:proofErr w:type="gramEnd"/>
      <w:r w:rsidRPr="00AB788D">
        <w:rPr>
          <w:rFonts w:ascii="Source Sans Pro" w:hAnsi="Source Sans Pro" w:cstheme="minorHAnsi"/>
          <w:szCs w:val="22"/>
        </w:rPr>
        <w:t xml:space="preserve"> the Sydney CBD</w:t>
      </w:r>
      <w:r w:rsidR="00F87503">
        <w:rPr>
          <w:rFonts w:ascii="Source Sans Pro" w:hAnsi="Source Sans Pro" w:cstheme="minorHAnsi"/>
          <w:szCs w:val="22"/>
        </w:rPr>
        <w:t xml:space="preserve"> (and preferred)</w:t>
      </w:r>
      <w:r w:rsidRPr="00AB788D">
        <w:rPr>
          <w:rFonts w:ascii="Source Sans Pro" w:hAnsi="Source Sans Pro" w:cstheme="minorHAnsi"/>
          <w:szCs w:val="22"/>
        </w:rPr>
        <w:t>, we will consider candidate applications from all other locations within Australia.</w:t>
      </w:r>
      <w:bookmarkEnd w:id="6"/>
    </w:p>
    <w:p w14:paraId="00323063" w14:textId="56047B8D" w:rsidR="00866FFA" w:rsidRPr="00866FFA" w:rsidRDefault="002A3B55" w:rsidP="00866FFA">
      <w:pPr>
        <w:pStyle w:val="ListBullet"/>
        <w:numPr>
          <w:ilvl w:val="0"/>
          <w:numId w:val="0"/>
        </w:numPr>
        <w:spacing w:after="120"/>
      </w:pPr>
      <w:r w:rsidRPr="00AB788D">
        <w:t xml:space="preserve">The OAIC values face-to-face interaction and fostering connection between our people and with our stakeholders. </w:t>
      </w:r>
      <w:r w:rsidRPr="00AB788D">
        <w:rPr>
          <w:rFonts w:ascii="Source Sans Pro" w:hAnsi="Source Sans Pro" w:cstheme="minorHAnsi"/>
          <w:szCs w:val="22"/>
        </w:rPr>
        <w:t xml:space="preserve">The OAIC’s hybrid work model expects in office attendance when </w:t>
      </w:r>
      <w:r w:rsidRPr="00AB788D">
        <w:t>the type of work or task is better suited to being completed from an office, for example</w:t>
      </w:r>
      <w:r w:rsidR="00ED31E3">
        <w:t>,</w:t>
      </w:r>
      <w:r w:rsidRPr="00AB788D">
        <w:t xml:space="preserve"> staff inductions and onboarding, planning days, relationship building activities and project or collaborative work.</w:t>
      </w:r>
    </w:p>
    <w:p w14:paraId="0A3DF71F" w14:textId="3ED803B4" w:rsidR="002A3B55" w:rsidRPr="00604B85" w:rsidRDefault="002A3B55" w:rsidP="002A3B55">
      <w:pPr>
        <w:pStyle w:val="Heading2"/>
      </w:pPr>
      <w:r w:rsidRPr="00604B85">
        <w:t>Remuneration and benefits</w:t>
      </w:r>
    </w:p>
    <w:p w14:paraId="1C3FE7FD" w14:textId="44FEE6E9" w:rsidR="00170C4C" w:rsidRDefault="00DE5394" w:rsidP="00170C4C">
      <w:pPr>
        <w:rPr>
          <w:szCs w:val="22"/>
        </w:rPr>
      </w:pPr>
      <w:r w:rsidRPr="00170C4C">
        <w:rPr>
          <w:rFonts w:ascii="Source Sans Pro" w:hAnsi="Source Sans Pro"/>
        </w:rPr>
        <w:t xml:space="preserve">EL1 salary: </w:t>
      </w:r>
      <w:r w:rsidR="00170C4C" w:rsidRPr="007C4556">
        <w:rPr>
          <w:rFonts w:ascii="Source Sans Pro" w:hAnsi="Source Sans Pro"/>
        </w:rPr>
        <w:t>$12</w:t>
      </w:r>
      <w:r w:rsidR="007912ED">
        <w:rPr>
          <w:rFonts w:ascii="Source Sans Pro" w:hAnsi="Source Sans Pro"/>
        </w:rPr>
        <w:t>6</w:t>
      </w:r>
      <w:r w:rsidR="00170C4C" w:rsidRPr="007C4556">
        <w:rPr>
          <w:rFonts w:ascii="Source Sans Pro" w:hAnsi="Source Sans Pro"/>
        </w:rPr>
        <w:t>,</w:t>
      </w:r>
      <w:r w:rsidR="007912ED">
        <w:rPr>
          <w:rFonts w:ascii="Source Sans Pro" w:hAnsi="Source Sans Pro"/>
        </w:rPr>
        <w:t>299</w:t>
      </w:r>
      <w:r w:rsidR="00170C4C" w:rsidRPr="007C4556">
        <w:rPr>
          <w:rFonts w:ascii="Source Sans Pro" w:hAnsi="Source Sans Pro"/>
        </w:rPr>
        <w:t xml:space="preserve"> – $13</w:t>
      </w:r>
      <w:r w:rsidR="007912ED">
        <w:rPr>
          <w:rFonts w:ascii="Source Sans Pro" w:hAnsi="Source Sans Pro"/>
        </w:rPr>
        <w:t>5</w:t>
      </w:r>
      <w:r w:rsidR="00170C4C" w:rsidRPr="007C4556">
        <w:rPr>
          <w:rFonts w:ascii="Source Sans Pro" w:hAnsi="Source Sans Pro"/>
        </w:rPr>
        <w:t>,</w:t>
      </w:r>
      <w:r w:rsidR="007912ED">
        <w:rPr>
          <w:rFonts w:ascii="Source Sans Pro" w:hAnsi="Source Sans Pro"/>
        </w:rPr>
        <w:t>101</w:t>
      </w:r>
      <w:r w:rsidR="00170C4C" w:rsidRPr="007C4556">
        <w:rPr>
          <w:rFonts w:ascii="Source Sans Pro" w:hAnsi="Source Sans Pro"/>
        </w:rPr>
        <w:t xml:space="preserve"> per annum plus 15.4% superannuation</w:t>
      </w:r>
      <w:r w:rsidR="00170C4C" w:rsidRPr="00513FC5">
        <w:rPr>
          <w:szCs w:val="22"/>
        </w:rPr>
        <w:t xml:space="preserve"> </w:t>
      </w:r>
    </w:p>
    <w:p w14:paraId="21FF4625" w14:textId="19C10094" w:rsidR="002A3B55" w:rsidRPr="00513FC5" w:rsidRDefault="002A3B55" w:rsidP="00170C4C">
      <w:pPr>
        <w:rPr>
          <w:szCs w:val="22"/>
        </w:rPr>
      </w:pPr>
      <w:r w:rsidRPr="00513FC5">
        <w:rPr>
          <w:szCs w:val="22"/>
        </w:rPr>
        <w:t>The OAIC is committed to enabling its people to perform at their best and offers the following benefits:</w:t>
      </w:r>
    </w:p>
    <w:p w14:paraId="5932C139" w14:textId="77777777" w:rsidR="002A3B55" w:rsidRPr="00513FC5" w:rsidRDefault="002A3B55" w:rsidP="0003457D">
      <w:pPr>
        <w:pStyle w:val="IndentBullet1"/>
        <w:numPr>
          <w:ilvl w:val="0"/>
          <w:numId w:val="27"/>
        </w:numPr>
        <w:spacing w:after="0"/>
        <w:rPr>
          <w:lang w:eastAsia="ko-KR"/>
        </w:rPr>
      </w:pPr>
      <w:r w:rsidRPr="00513FC5">
        <w:rPr>
          <w:lang w:eastAsia="ko-KR"/>
        </w:rPr>
        <w:t>Opportunity to work at the cutting edge of privacy and data protection, paving the way for future career opportunities.</w:t>
      </w:r>
    </w:p>
    <w:p w14:paraId="0B2B8200" w14:textId="77777777" w:rsidR="002A3B55" w:rsidRPr="00513FC5" w:rsidRDefault="002A3B55" w:rsidP="0003457D">
      <w:pPr>
        <w:pStyle w:val="IndentBullet1"/>
        <w:numPr>
          <w:ilvl w:val="0"/>
          <w:numId w:val="27"/>
        </w:numPr>
        <w:spacing w:after="0"/>
        <w:rPr>
          <w:lang w:eastAsia="ko-KR"/>
        </w:rPr>
      </w:pPr>
      <w:r w:rsidRPr="00513FC5">
        <w:rPr>
          <w:lang w:eastAsia="ko-KR"/>
        </w:rPr>
        <w:lastRenderedPageBreak/>
        <w:t>Access to ongoing professional development, with a capability framework to guide skill enhancement.</w:t>
      </w:r>
    </w:p>
    <w:p w14:paraId="1F26E8C2" w14:textId="77777777" w:rsidR="002A3B55" w:rsidRPr="00513FC5" w:rsidRDefault="002A3B55" w:rsidP="0003457D">
      <w:pPr>
        <w:pStyle w:val="IndentBullet1"/>
        <w:numPr>
          <w:ilvl w:val="0"/>
          <w:numId w:val="27"/>
        </w:numPr>
        <w:spacing w:after="0"/>
        <w:rPr>
          <w:lang w:eastAsia="ko-KR"/>
        </w:rPr>
      </w:pPr>
      <w:r w:rsidRPr="00513FC5">
        <w:rPr>
          <w:lang w:eastAsia="ko-KR"/>
        </w:rPr>
        <w:t xml:space="preserve">Genuine flexibility to help achieve a balance between work and home life.  </w:t>
      </w:r>
    </w:p>
    <w:p w14:paraId="32BC1B24" w14:textId="77777777" w:rsidR="002A3B55" w:rsidRDefault="002A3B55" w:rsidP="0003457D">
      <w:pPr>
        <w:pStyle w:val="IndentBullet1"/>
        <w:numPr>
          <w:ilvl w:val="0"/>
          <w:numId w:val="27"/>
        </w:numPr>
        <w:spacing w:after="0"/>
        <w:rPr>
          <w:lang w:eastAsia="ko-KR"/>
        </w:rPr>
      </w:pPr>
      <w:r w:rsidRPr="00315AF7">
        <w:rPr>
          <w:lang w:eastAsia="ko-KR"/>
        </w:rPr>
        <w:t>Additional paid leave over the Christmas to New Year period as well as access to other leave (e.g. for study or moving).</w:t>
      </w:r>
    </w:p>
    <w:p w14:paraId="354A66B7" w14:textId="3AF27ECA" w:rsidR="00170C4C" w:rsidRDefault="002A3B55" w:rsidP="00170C4C">
      <w:pPr>
        <w:pStyle w:val="IndentBullet1"/>
        <w:numPr>
          <w:ilvl w:val="0"/>
          <w:numId w:val="27"/>
        </w:numPr>
        <w:spacing w:after="0"/>
        <w:rPr>
          <w:lang w:eastAsia="ko-KR"/>
        </w:rPr>
      </w:pPr>
      <w:r w:rsidRPr="00315AF7">
        <w:rPr>
          <w:lang w:eastAsia="ko-KR"/>
        </w:rPr>
        <w:t>Contribution to your wellbeing through subsidies for eye health, flu vaccinations and a wellbeing allowance.</w:t>
      </w:r>
      <w:r>
        <w:rPr>
          <w:lang w:eastAsia="ko-KR"/>
        </w:rPr>
        <w:t xml:space="preserve"> </w:t>
      </w:r>
    </w:p>
    <w:p w14:paraId="4BA2D843" w14:textId="77777777" w:rsidR="00D94E69" w:rsidRDefault="00D94E69" w:rsidP="00D94E69">
      <w:pPr>
        <w:pStyle w:val="IndentBullet1"/>
        <w:spacing w:after="0"/>
        <w:rPr>
          <w:lang w:eastAsia="ko-KR"/>
        </w:rPr>
      </w:pPr>
    </w:p>
    <w:p w14:paraId="1DC8AA01" w14:textId="6E7C5CBC" w:rsidR="00D94E69" w:rsidRDefault="00D94E69" w:rsidP="00D94E69">
      <w:r w:rsidRPr="009562D7">
        <w:t xml:space="preserve">The OAIC is committed to diversity and inclusion. We encourage and welcome applications from people </w:t>
      </w:r>
      <w:r w:rsidR="00F134CF">
        <w:t xml:space="preserve">living </w:t>
      </w:r>
      <w:r w:rsidRPr="009562D7">
        <w:t>with disability, Aboriginal and Torres Strait Islander peoples, LGBTIQ+ people, people from culturally and linguistically diverse backgrounds, and mature age people.</w:t>
      </w:r>
    </w:p>
    <w:p w14:paraId="2EB7AE50" w14:textId="77777777" w:rsidR="00CC4027" w:rsidRPr="00ED141A" w:rsidRDefault="00CC4027" w:rsidP="00E4314A">
      <w:pPr>
        <w:pStyle w:val="Heading2"/>
      </w:pPr>
      <w:r w:rsidRPr="00ED141A">
        <w:t>Eligibility</w:t>
      </w:r>
    </w:p>
    <w:p w14:paraId="2FD318DB" w14:textId="77777777" w:rsidR="002A3B55" w:rsidRPr="00ED141A" w:rsidRDefault="002A3B55" w:rsidP="005C5C0A">
      <w:pPr>
        <w:pStyle w:val="IndentBullet1"/>
        <w:numPr>
          <w:ilvl w:val="0"/>
          <w:numId w:val="28"/>
        </w:numPr>
        <w:spacing w:after="0"/>
      </w:pPr>
      <w:bookmarkStart w:id="7"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5C5C0A">
      <w:pPr>
        <w:pStyle w:val="IndentBullet1"/>
        <w:numPr>
          <w:ilvl w:val="0"/>
          <w:numId w:val="28"/>
        </w:numPr>
        <w:spacing w:after="0"/>
      </w:pPr>
      <w:r w:rsidRPr="00ED141A">
        <w:t>There are restrictions on employment of people who have, within the previous 12 months, accepted a redundancy benefit from an APS agency or a non-APS Commonwealth employer.</w:t>
      </w:r>
    </w:p>
    <w:p w14:paraId="0F8831DC" w14:textId="0870BB60" w:rsidR="002A3B55" w:rsidRDefault="002A3B55" w:rsidP="005C5C0A">
      <w:pPr>
        <w:pStyle w:val="IndentBullet1"/>
        <w:numPr>
          <w:ilvl w:val="0"/>
          <w:numId w:val="28"/>
        </w:numPr>
        <w:spacing w:after="0"/>
      </w:pPr>
      <w:r w:rsidRPr="00ED141A">
        <w:t xml:space="preserve">For the duration of your employment with the OAIC you will be required to obtain and maintain an Australian Government security clearance at </w:t>
      </w:r>
      <w:r w:rsidR="007721D5">
        <w:t>Negative Vetting L</w:t>
      </w:r>
      <w:r w:rsidR="00251639">
        <w:t>evel</w:t>
      </w:r>
      <w:r>
        <w:t xml:space="preserve"> </w:t>
      </w:r>
      <w:r w:rsidR="007721D5">
        <w:t xml:space="preserve">1 </w:t>
      </w:r>
      <w:r>
        <w:t>and meet required background, identification and character checks</w:t>
      </w:r>
      <w:r w:rsidRPr="00ED141A">
        <w:t>.</w:t>
      </w:r>
    </w:p>
    <w:p w14:paraId="62189780" w14:textId="5C56212C" w:rsidR="00B71008" w:rsidRPr="00170C4C" w:rsidRDefault="002A3B55" w:rsidP="00B71008">
      <w:pPr>
        <w:pStyle w:val="IndentBullet1"/>
        <w:numPr>
          <w:ilvl w:val="0"/>
          <w:numId w:val="28"/>
        </w:numPr>
        <w:spacing w:after="0"/>
        <w:rPr>
          <w:rFonts w:cstheme="minorHAnsi"/>
          <w:szCs w:val="22"/>
        </w:rPr>
      </w:pPr>
      <w:r>
        <w:rPr>
          <w:rFonts w:cstheme="minorHAnsi"/>
          <w:szCs w:val="22"/>
        </w:rPr>
        <w:t>Note: 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415BAE" w:rsidRDefault="002A3B55" w:rsidP="002A3B55">
      <w:pPr>
        <w:pStyle w:val="Heading2"/>
      </w:pPr>
      <w:r w:rsidRPr="00415BAE">
        <w:t xml:space="preserve">How to </w:t>
      </w:r>
      <w:r>
        <w:t>A</w:t>
      </w:r>
      <w:r w:rsidRPr="00415BAE">
        <w:t xml:space="preserve">pply </w:t>
      </w:r>
    </w:p>
    <w:bookmarkEnd w:id="7"/>
    <w:p w14:paraId="3A4512B6" w14:textId="77777777" w:rsidR="002A3B55" w:rsidRPr="00ED31E3" w:rsidRDefault="002A3B55" w:rsidP="005C5C0A">
      <w:pPr>
        <w:pStyle w:val="NumberedParagraphs"/>
        <w:numPr>
          <w:ilvl w:val="0"/>
          <w:numId w:val="29"/>
        </w:numPr>
        <w:spacing w:after="0"/>
      </w:pPr>
      <w:r w:rsidRPr="00ED31E3">
        <w:t xml:space="preserve">Please complete the application form found at the end of this job pack as part of your submission. </w:t>
      </w:r>
    </w:p>
    <w:p w14:paraId="06EBACE2" w14:textId="3469DCA7" w:rsidR="002A3B55" w:rsidRPr="00ED31E3" w:rsidRDefault="005E2E90" w:rsidP="005C5C0A">
      <w:pPr>
        <w:pStyle w:val="NumberedParagraphs"/>
        <w:numPr>
          <w:ilvl w:val="0"/>
          <w:numId w:val="29"/>
        </w:numPr>
        <w:spacing w:after="0"/>
      </w:pPr>
      <w:r>
        <w:t>Please</w:t>
      </w:r>
      <w:r w:rsidR="002A3B55" w:rsidRPr="00ED31E3">
        <w:t xml:space="preserve"> provide a </w:t>
      </w:r>
      <w:r w:rsidR="00E80A5F" w:rsidRPr="00BD3708">
        <w:t xml:space="preserve">statement of claim of </w:t>
      </w:r>
      <w:r w:rsidR="002A599F" w:rsidRPr="00BD3708">
        <w:t xml:space="preserve">a maximum of one (1) </w:t>
      </w:r>
      <w:r w:rsidR="00E80A5F" w:rsidRPr="00BD3708">
        <w:t>A4 page,</w:t>
      </w:r>
      <w:r w:rsidR="002A3B55" w:rsidRPr="00BD3708">
        <w:t xml:space="preserve"> ad</w:t>
      </w:r>
      <w:r w:rsidR="002A3B55" w:rsidRPr="00ED31E3">
        <w:t xml:space="preserve">dressing your interest, motivation and fit for the role. Your </w:t>
      </w:r>
      <w:r>
        <w:t>statement</w:t>
      </w:r>
      <w:r w:rsidR="002A3B55" w:rsidRPr="00ED31E3">
        <w:t xml:space="preserve"> should include the use of practical and professional examples as relevant to the role and the job specific capabilities, skills and experience outlined above. </w:t>
      </w:r>
    </w:p>
    <w:p w14:paraId="1A5408A2" w14:textId="0B5060FA" w:rsidR="002A3B55" w:rsidRPr="00ED31E3" w:rsidRDefault="002A3B55" w:rsidP="005C5C0A">
      <w:pPr>
        <w:pStyle w:val="NumberedParagraphs"/>
        <w:numPr>
          <w:ilvl w:val="0"/>
          <w:numId w:val="29"/>
        </w:numPr>
        <w:spacing w:after="0"/>
      </w:pPr>
      <w:r w:rsidRPr="00ED31E3">
        <w:t xml:space="preserve">Your application form, CV and </w:t>
      </w:r>
      <w:r w:rsidR="005E2E90">
        <w:t>statement of claim</w:t>
      </w:r>
      <w:r w:rsidRPr="00ED31E3">
        <w:t xml:space="preserve"> should be collated as one document (where possible) and sent in a single email to: </w:t>
      </w:r>
      <w:hyperlink r:id="rId11">
        <w:r w:rsidR="00A30737" w:rsidRPr="00DE745E">
          <w:rPr>
            <w:rStyle w:val="Hyperlink"/>
            <w:rFonts w:ascii="Source Sans Pro" w:eastAsia="Source Sans Pro" w:hAnsi="Source Sans Pro" w:cs="Source Sans Pro"/>
            <w:color w:val="0070C0"/>
          </w:rPr>
          <w:t>jobs@oaic.gov.au</w:t>
        </w:r>
      </w:hyperlink>
      <w:r w:rsidRPr="00ED31E3">
        <w:t xml:space="preserve">. </w:t>
      </w:r>
      <w:r w:rsidR="00D00C73">
        <w:br/>
      </w:r>
      <w:r w:rsidR="00D00C73" w:rsidRPr="00184AAE">
        <w:rPr>
          <w:rFonts w:ascii="Source Sans Pro" w:eastAsia="Source Sans Pro" w:hAnsi="Source Sans Pro" w:cs="Source Sans Pro"/>
          <w:b/>
          <w:bCs/>
        </w:rPr>
        <w:t>Please format your email subject field and all application documents as</w:t>
      </w:r>
      <w:r w:rsidR="00D00C73">
        <w:rPr>
          <w:rFonts w:ascii="Source Sans Pro" w:eastAsia="Source Sans Pro" w:hAnsi="Source Sans Pro" w:cs="Source Sans Pro"/>
          <w:b/>
          <w:bCs/>
        </w:rPr>
        <w:t xml:space="preserve"> follows:</w:t>
      </w:r>
      <w:r w:rsidR="00D00C73">
        <w:rPr>
          <w:rFonts w:ascii="Source Sans Pro" w:eastAsia="Source Sans Pro" w:hAnsi="Source Sans Pro" w:cs="Source Sans Pro"/>
          <w:b/>
          <w:bCs/>
        </w:rPr>
        <w:br/>
      </w:r>
      <w:r w:rsidR="00D00C73" w:rsidRPr="00184AAE">
        <w:rPr>
          <w:rFonts w:ascii="Source Sans Pro" w:eastAsia="Source Sans Pro" w:hAnsi="Source Sans Pro" w:cs="Source Sans Pro"/>
          <w:b/>
          <w:bCs/>
        </w:rPr>
        <w:t xml:space="preserve"> “OAIC-202</w:t>
      </w:r>
      <w:r w:rsidR="00D00C73">
        <w:rPr>
          <w:rFonts w:ascii="Source Sans Pro" w:eastAsia="Source Sans Pro" w:hAnsi="Source Sans Pro" w:cs="Source Sans Pro"/>
          <w:b/>
          <w:bCs/>
        </w:rPr>
        <w:t>6</w:t>
      </w:r>
      <w:r w:rsidR="00D00C73" w:rsidRPr="00184AAE">
        <w:rPr>
          <w:rFonts w:ascii="Source Sans Pro" w:eastAsia="Source Sans Pro" w:hAnsi="Source Sans Pro" w:cs="Source Sans Pro"/>
          <w:b/>
          <w:bCs/>
        </w:rPr>
        <w:t>-</w:t>
      </w:r>
      <w:r w:rsidR="00D00C73" w:rsidRPr="006208F5">
        <w:rPr>
          <w:rFonts w:ascii="Source Sans Pro" w:eastAsia="Source Sans Pro" w:hAnsi="Source Sans Pro" w:cs="Source Sans Pro"/>
          <w:b/>
          <w:bCs/>
        </w:rPr>
        <w:t>00</w:t>
      </w:r>
      <w:r w:rsidR="00524834">
        <w:rPr>
          <w:rFonts w:ascii="Source Sans Pro" w:eastAsia="Source Sans Pro" w:hAnsi="Source Sans Pro" w:cs="Source Sans Pro"/>
          <w:b/>
          <w:bCs/>
        </w:rPr>
        <w:t>6</w:t>
      </w:r>
      <w:r w:rsidR="00D00C73" w:rsidRPr="00184AAE">
        <w:rPr>
          <w:rFonts w:ascii="Source Sans Pro" w:eastAsia="Source Sans Pro" w:hAnsi="Source Sans Pro" w:cs="Source Sans Pro"/>
          <w:b/>
          <w:bCs/>
        </w:rPr>
        <w:t xml:space="preserve"> </w:t>
      </w:r>
      <w:r w:rsidR="00D00C73">
        <w:rPr>
          <w:rFonts w:ascii="Source Sans Pro" w:eastAsia="Source Sans Pro" w:hAnsi="Source Sans Pro" w:cs="Source Sans Pro"/>
          <w:b/>
          <w:bCs/>
        </w:rPr>
        <w:t>–</w:t>
      </w:r>
      <w:r w:rsidR="00D00C73" w:rsidRPr="00184AAE">
        <w:rPr>
          <w:rFonts w:ascii="Source Sans Pro" w:eastAsia="Source Sans Pro" w:hAnsi="Source Sans Pro" w:cs="Source Sans Pro"/>
          <w:b/>
          <w:bCs/>
        </w:rPr>
        <w:t xml:space="preserve"> EL</w:t>
      </w:r>
      <w:r w:rsidR="00524834">
        <w:rPr>
          <w:rFonts w:ascii="Source Sans Pro" w:eastAsia="Source Sans Pro" w:hAnsi="Source Sans Pro" w:cs="Source Sans Pro"/>
          <w:b/>
          <w:bCs/>
        </w:rPr>
        <w:t xml:space="preserve">1 Assistant </w:t>
      </w:r>
      <w:r w:rsidR="00D00C73" w:rsidRPr="00184AAE">
        <w:rPr>
          <w:rFonts w:ascii="Source Sans Pro" w:eastAsia="Source Sans Pro" w:hAnsi="Source Sans Pro" w:cs="Source Sans Pro"/>
          <w:b/>
          <w:bCs/>
        </w:rPr>
        <w:t xml:space="preserve">Director </w:t>
      </w:r>
      <w:r w:rsidR="00524834">
        <w:rPr>
          <w:rFonts w:ascii="Source Sans Pro" w:eastAsia="Source Sans Pro" w:hAnsi="Source Sans Pro" w:cs="Source Sans Pro"/>
          <w:b/>
          <w:bCs/>
        </w:rPr>
        <w:t xml:space="preserve">Enforcement Action </w:t>
      </w:r>
      <w:r w:rsidR="00D00C73" w:rsidRPr="00184AAE">
        <w:rPr>
          <w:rFonts w:ascii="Source Sans Pro" w:eastAsia="Source Sans Pro" w:hAnsi="Source Sans Pro" w:cs="Source Sans Pro"/>
          <w:b/>
          <w:bCs/>
        </w:rPr>
        <w:t xml:space="preserve">– </w:t>
      </w:r>
      <w:r w:rsidR="00D00C73" w:rsidRPr="00184AAE">
        <w:rPr>
          <w:rFonts w:ascii="Source Sans Pro" w:eastAsia="Source Sans Pro" w:hAnsi="Source Sans Pro" w:cs="Source Sans Pro"/>
          <w:b/>
          <w:bCs/>
          <w:i/>
          <w:iCs/>
        </w:rPr>
        <w:t>First name Last name”</w:t>
      </w:r>
      <w:r w:rsidR="00D00C73" w:rsidRPr="00184AAE">
        <w:rPr>
          <w:rFonts w:ascii="Source Sans Pro" w:eastAsia="Source Sans Pro" w:hAnsi="Source Sans Pro" w:cs="Source Sans Pro"/>
          <w:b/>
          <w:bCs/>
        </w:rPr>
        <w:t>.</w:t>
      </w:r>
    </w:p>
    <w:p w14:paraId="17726A2D" w14:textId="1716D256" w:rsidR="002A3B55" w:rsidRPr="00BC72C3" w:rsidRDefault="002A3B55" w:rsidP="002A3B55">
      <w:pPr>
        <w:pStyle w:val="Heading2"/>
      </w:pPr>
      <w:r w:rsidRPr="00BC72C3">
        <w:t>Application Tips</w:t>
      </w:r>
    </w:p>
    <w:p w14:paraId="1B5FF733" w14:textId="77777777" w:rsidR="002A3B55" w:rsidRPr="00141F7C" w:rsidRDefault="002A3B55" w:rsidP="00ED31E3">
      <w:pPr>
        <w:pStyle w:val="IndentBullet1"/>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4B9B1181" w14:textId="1DC3BF56" w:rsidR="002A3B55" w:rsidRDefault="002A3B55" w:rsidP="00ED31E3">
      <w:pPr>
        <w:pStyle w:val="IndentBullet1"/>
        <w:rPr>
          <w:szCs w:val="22"/>
          <w:lang w:eastAsia="ko-KR"/>
        </w:rPr>
      </w:pPr>
      <w:r w:rsidRPr="00D834ED">
        <w:rPr>
          <w:szCs w:val="22"/>
          <w:lang w:eastAsia="ko-KR"/>
        </w:rPr>
        <w:lastRenderedPageBreak/>
        <w:t xml:space="preserve">To assist you in pitching your response and capabilities at the appropriate classification, you are encouraged to review the </w:t>
      </w:r>
      <w:r w:rsidR="00B25D4B" w:rsidRPr="00D834ED">
        <w:rPr>
          <w:szCs w:val="22"/>
          <w:lang w:eastAsia="ko-KR"/>
        </w:rPr>
        <w:t>APS</w:t>
      </w:r>
      <w:r w:rsidR="00B25D4B">
        <w:rPr>
          <w:szCs w:val="22"/>
          <w:lang w:eastAsia="ko-KR"/>
        </w:rPr>
        <w:t xml:space="preserve"> </w:t>
      </w:r>
      <w:r w:rsidR="00B25D4B" w:rsidRPr="00D834ED">
        <w:rPr>
          <w:szCs w:val="22"/>
          <w:lang w:eastAsia="ko-KR"/>
        </w:rPr>
        <w:t xml:space="preserve">Work Level Standards which are available on the Australian Public Service Commission website – </w:t>
      </w:r>
      <w:hyperlink r:id="rId12" w:history="1">
        <w:r w:rsidR="00B25D4B" w:rsidRPr="005354CB">
          <w:rPr>
            <w:color w:val="0070C0"/>
            <w:szCs w:val="22"/>
            <w:u w:val="single"/>
            <w:lang w:eastAsia="ko-KR"/>
          </w:rPr>
          <w:t>click here</w:t>
        </w:r>
        <w:r w:rsidR="00B25D4B" w:rsidRPr="00D834ED">
          <w:rPr>
            <w:szCs w:val="22"/>
            <w:lang w:eastAsia="ko-KR"/>
          </w:rPr>
          <w:t>.</w:t>
        </w:r>
      </w:hyperlink>
    </w:p>
    <w:p w14:paraId="16FB61A0" w14:textId="1B9777FF" w:rsidR="002A3B55" w:rsidRPr="001611E5" w:rsidRDefault="002A3B55" w:rsidP="00ED31E3">
      <w:pPr>
        <w:pStyle w:val="IndentBullet1"/>
        <w:rPr>
          <w:szCs w:val="22"/>
          <w:lang w:eastAsia="ko-KR"/>
        </w:rPr>
      </w:pPr>
      <w:r>
        <w:rPr>
          <w:szCs w:val="22"/>
          <w:lang w:eastAsia="ko-KR"/>
        </w:rPr>
        <w:t xml:space="preserve">Your CV should be a maximum of </w:t>
      </w:r>
      <w:r w:rsidR="007B3A9F">
        <w:rPr>
          <w:szCs w:val="22"/>
          <w:lang w:eastAsia="ko-KR"/>
        </w:rPr>
        <w:t>three</w:t>
      </w:r>
      <w:r>
        <w:rPr>
          <w:szCs w:val="22"/>
          <w:lang w:eastAsia="ko-KR"/>
        </w:rPr>
        <w:t xml:space="preserve"> pages. </w:t>
      </w:r>
    </w:p>
    <w:p w14:paraId="44DCEFD9" w14:textId="0F37B45B" w:rsidR="002A3B55" w:rsidRDefault="002A3B55" w:rsidP="002A3B55">
      <w:pPr>
        <w:pStyle w:val="Heading2"/>
      </w:pPr>
      <w:r w:rsidRPr="0095318E">
        <w:t xml:space="preserve">Further </w:t>
      </w:r>
      <w:r w:rsidR="00D94E69">
        <w:t>Information</w:t>
      </w:r>
    </w:p>
    <w:p w14:paraId="6AEA1E90" w14:textId="153DDE14" w:rsidR="002A3B55" w:rsidRDefault="002A3B55" w:rsidP="002A3B55">
      <w:pPr>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6563F17A" w14:textId="145DCBF3" w:rsidR="00D94E69" w:rsidRPr="000076B5" w:rsidRDefault="002A3B55" w:rsidP="00D94E69">
      <w:pPr>
        <w:rPr>
          <w:highlight w:val="yellow"/>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 </w:t>
      </w:r>
      <w:r w:rsidR="00D94E69">
        <w:rPr>
          <w:rFonts w:ascii="Source Sans Pro" w:hAnsi="Source Sans Pro"/>
        </w:rPr>
        <w:br/>
      </w:r>
      <w:r w:rsidR="00D94E69">
        <w:rPr>
          <w:rFonts w:ascii="Source Sans Pro" w:hAnsi="Source Sans Pro"/>
        </w:rPr>
        <w:br/>
      </w:r>
      <w:r w:rsidR="00D94E69">
        <w:rPr>
          <w:rFonts w:ascii="Source Sans Pro" w:hAnsi="Source Sans Pro"/>
          <w:color w:val="000000"/>
        </w:rPr>
        <w:t xml:space="preserve">A merit </w:t>
      </w:r>
      <w:r w:rsidR="000C1047">
        <w:rPr>
          <w:rFonts w:ascii="Source Sans Pro" w:hAnsi="Source Sans Pro"/>
          <w:color w:val="000000"/>
        </w:rPr>
        <w:t>pool</w:t>
      </w:r>
      <w:r w:rsidR="00D94E69">
        <w:rPr>
          <w:rFonts w:ascii="Source Sans Pro" w:hAnsi="Source Sans Pro"/>
          <w:color w:val="000000"/>
        </w:rPr>
        <w:t xml:space="preserve"> of suitable candidates may be established and may be used to fill future vacancies that arise.</w:t>
      </w:r>
    </w:p>
    <w:p w14:paraId="41920EE0" w14:textId="77777777" w:rsidR="002A3B55" w:rsidRPr="00D834ED" w:rsidRDefault="002A3B55" w:rsidP="002A3B55">
      <w:pPr>
        <w:pStyle w:val="Heading2"/>
      </w:pPr>
      <w:r>
        <w:t>Q</w:t>
      </w:r>
      <w:r w:rsidRPr="00D834ED">
        <w:t xml:space="preserve">uestions? </w:t>
      </w:r>
    </w:p>
    <w:p w14:paraId="0EC1AB2E" w14:textId="243EC6B1" w:rsidR="002A3B55" w:rsidRDefault="002A3B55" w:rsidP="00BC72C3">
      <w:pPr>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or more information</w:t>
      </w:r>
      <w:r>
        <w:rPr>
          <w:rFonts w:ascii="Source Sans Pro" w:hAnsi="Source Sans Pro"/>
          <w:lang w:val="en-GB"/>
        </w:rPr>
        <w:t xml:space="preserve"> please </w:t>
      </w:r>
      <w:r w:rsidRPr="0095318E">
        <w:rPr>
          <w:rFonts w:ascii="Source Sans Pro" w:hAnsi="Source Sans Pro"/>
          <w:lang w:val="en-GB"/>
        </w:rPr>
        <w:t xml:space="preserve">visit </w:t>
      </w:r>
      <w:hyperlink r:id="rId13"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47D72BC9" w14:textId="725A56D2" w:rsidR="00C27AAC" w:rsidRPr="00415BAE" w:rsidRDefault="00C27AAC" w:rsidP="00E4314A">
      <w:pPr>
        <w:pStyle w:val="Heading2"/>
      </w:pPr>
      <w:r w:rsidRPr="00415BAE">
        <w:lastRenderedPageBreak/>
        <w:t xml:space="preserve">Application </w:t>
      </w:r>
      <w:r w:rsidR="00415BAE">
        <w:t>S</w:t>
      </w:r>
      <w:r w:rsidRPr="00415BAE">
        <w:t>heet</w:t>
      </w:r>
    </w:p>
    <w:p w14:paraId="24B7922A" w14:textId="77777777" w:rsidR="00C27AAC" w:rsidRPr="00D108DE" w:rsidRDefault="00C27AAC" w:rsidP="00D718D9">
      <w:r w:rsidRPr="00D108DE">
        <w:t>Please complete this form to apply for a position with the Office of the Australian Information Commissioner.</w:t>
      </w:r>
    </w:p>
    <w:p w14:paraId="1154C4EC" w14:textId="2AE1246C" w:rsidR="00C27AAC" w:rsidRDefault="00C27AAC" w:rsidP="00D718D9">
      <w:r w:rsidRPr="00D108DE">
        <w:t>Any personal information you provide is protected by the </w:t>
      </w:r>
      <w:r w:rsidRPr="00D108DE">
        <w:rPr>
          <w:i/>
          <w:iCs/>
        </w:rPr>
        <w:t>Privacy Act 1988</w:t>
      </w:r>
      <w:r w:rsidRPr="00D108DE">
        <w:t> and will be used for recruitment purposes only.</w:t>
      </w:r>
      <w:r w:rsidR="003F6F38">
        <w:t xml:space="preserve"> </w:t>
      </w:r>
      <w:r w:rsidRPr="00295296">
        <w:t xml:space="preserve">You can view our </w:t>
      </w:r>
      <w:hyperlink r:id="rId14" w:history="1">
        <w:r w:rsidRPr="00295296">
          <w:rPr>
            <w:rStyle w:val="Hyperlink"/>
            <w:szCs w:val="22"/>
          </w:rPr>
          <w:t>human resources privacy policy</w:t>
        </w:r>
      </w:hyperlink>
      <w:r w:rsidRPr="00295296">
        <w:t xml:space="preserve"> on our website. </w:t>
      </w:r>
    </w:p>
    <w:p w14:paraId="1D10F631" w14:textId="01AD1AB1" w:rsidR="00C27AAC" w:rsidRPr="00C27AAC" w:rsidRDefault="00C27AAC" w:rsidP="003F6F38">
      <w:pPr>
        <w:pStyle w:val="Heading3"/>
        <w:spacing w:before="360"/>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D108DE" w14:paraId="17933456"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Title</w:t>
            </w:r>
          </w:p>
        </w:tc>
        <w:tc>
          <w:tcPr>
            <w:tcW w:w="3916" w:type="pct"/>
            <w:tcBorders>
              <w:bottom w:val="single" w:sz="4" w:space="0" w:color="DDD8D9" w:themeColor="accent1"/>
            </w:tcBorders>
          </w:tcPr>
          <w:p w14:paraId="500CD6A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BA2F4D2"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Given name</w:t>
            </w:r>
          </w:p>
        </w:tc>
        <w:tc>
          <w:tcPr>
            <w:tcW w:w="3916" w:type="pct"/>
            <w:tcBorders>
              <w:top w:val="single" w:sz="4" w:space="0" w:color="DDD8D9" w:themeColor="accent1"/>
            </w:tcBorders>
          </w:tcPr>
          <w:p w14:paraId="3DFFDBE0"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5B58814"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Surname</w:t>
            </w:r>
          </w:p>
        </w:tc>
        <w:tc>
          <w:tcPr>
            <w:tcW w:w="3916" w:type="pct"/>
            <w:tcBorders>
              <w:bottom w:val="single" w:sz="4" w:space="0" w:color="DDD8D9" w:themeColor="accent1"/>
            </w:tcBorders>
          </w:tcPr>
          <w:p w14:paraId="19C0D4EF"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7EC71CA4"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Preferred name</w:t>
            </w:r>
          </w:p>
        </w:tc>
        <w:tc>
          <w:tcPr>
            <w:tcW w:w="3916" w:type="pct"/>
            <w:tcBorders>
              <w:top w:val="single" w:sz="4" w:space="0" w:color="DDD8D9" w:themeColor="accent1"/>
              <w:bottom w:val="single" w:sz="4" w:space="0" w:color="DDD8D9" w:themeColor="accent1"/>
            </w:tcBorders>
          </w:tcPr>
          <w:p w14:paraId="4E9D2CA9"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415BAE" w:rsidRPr="00D108DE" w14:paraId="3C6765DC"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261E63" w:rsidRDefault="00415BAE" w:rsidP="00415BAE">
            <w:pPr>
              <w:pStyle w:val="TableHeading"/>
              <w:spacing w:before="60" w:after="60"/>
              <w:rPr>
                <w:rFonts w:ascii="Source Sans Pro SemiBold" w:hAnsi="Source Sans Pro SemiBold"/>
              </w:rPr>
            </w:pPr>
            <w:r w:rsidRPr="00203215">
              <w:rPr>
                <w:rFonts w:ascii="Source Sans Pro SemiBold" w:hAnsi="Source Sans Pro SemiBold"/>
              </w:rPr>
              <w:t xml:space="preserve">Contact Number </w:t>
            </w:r>
          </w:p>
        </w:tc>
        <w:tc>
          <w:tcPr>
            <w:tcW w:w="3916" w:type="pct"/>
            <w:tcBorders>
              <w:top w:val="single" w:sz="4" w:space="0" w:color="DDD8D9" w:themeColor="accent1"/>
              <w:bottom w:val="single" w:sz="4" w:space="0" w:color="DDD8D9" w:themeColor="accent1"/>
            </w:tcBorders>
          </w:tcPr>
          <w:p w14:paraId="7B425FF0" w14:textId="77777777" w:rsidR="00415BAE" w:rsidRPr="00D108DE" w:rsidRDefault="00415BAE" w:rsidP="00415BAE">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Default="00C27AAC" w:rsidP="006A5D2D">
      <w:pPr>
        <w:pStyle w:val="TableHeading"/>
        <w:spacing w:before="60" w:after="60"/>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3B7598" w14:paraId="2B039AA0"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1</w:t>
            </w:r>
          </w:p>
        </w:tc>
        <w:tc>
          <w:tcPr>
            <w:tcW w:w="3916" w:type="pct"/>
            <w:tcBorders>
              <w:bottom w:val="single" w:sz="4" w:space="0" w:color="DDD8D9" w:themeColor="accent1"/>
            </w:tcBorders>
          </w:tcPr>
          <w:p w14:paraId="0AAD077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451BBE77"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2</w:t>
            </w:r>
          </w:p>
        </w:tc>
        <w:tc>
          <w:tcPr>
            <w:tcW w:w="3916" w:type="pct"/>
            <w:tcBorders>
              <w:top w:val="single" w:sz="4" w:space="0" w:color="DDD8D9" w:themeColor="accent1"/>
              <w:bottom w:val="single" w:sz="4" w:space="0" w:color="DDD8D9" w:themeColor="accent1"/>
            </w:tcBorders>
          </w:tcPr>
          <w:p w14:paraId="3F2337AD"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5480B52" w14:textId="77777777" w:rsidTr="00666637">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Suburb</w:t>
            </w:r>
          </w:p>
        </w:tc>
        <w:tc>
          <w:tcPr>
            <w:tcW w:w="3916" w:type="pct"/>
            <w:tcBorders>
              <w:top w:val="single" w:sz="4" w:space="0" w:color="DDD8D9" w:themeColor="accent1"/>
              <w:bottom w:val="single" w:sz="4" w:space="0" w:color="DDD8D9" w:themeColor="accent1"/>
            </w:tcBorders>
          </w:tcPr>
          <w:p w14:paraId="031AC6C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04E2417"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State</w:t>
            </w:r>
          </w:p>
        </w:tc>
        <w:tc>
          <w:tcPr>
            <w:tcW w:w="3916" w:type="pct"/>
            <w:tcBorders>
              <w:top w:val="single" w:sz="4" w:space="0" w:color="DDD8D9" w:themeColor="accent1"/>
              <w:bottom w:val="single" w:sz="4" w:space="0" w:color="DDD8D9" w:themeColor="accent1"/>
            </w:tcBorders>
          </w:tcPr>
          <w:p w14:paraId="66BE5EF7"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1B335574"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 xml:space="preserve">Postcode </w:t>
            </w:r>
          </w:p>
        </w:tc>
        <w:tc>
          <w:tcPr>
            <w:tcW w:w="3916" w:type="pct"/>
            <w:tcBorders>
              <w:top w:val="single" w:sz="4" w:space="0" w:color="DDD8D9" w:themeColor="accent1"/>
              <w:bottom w:val="single" w:sz="4" w:space="0" w:color="DDD8D9" w:themeColor="accent1"/>
            </w:tcBorders>
          </w:tcPr>
          <w:p w14:paraId="5305A90E"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1CCDE891" w14:textId="4D6369D2" w:rsidR="00C27AAC" w:rsidRDefault="00C27AAC" w:rsidP="003F6F38">
      <w:pPr>
        <w:pStyle w:val="Heading3"/>
        <w:spacing w:before="360"/>
      </w:pPr>
      <w:r>
        <w:t xml:space="preserve">APS employment </w:t>
      </w:r>
    </w:p>
    <w:p w14:paraId="225FC48A" w14:textId="64BB1474" w:rsidR="00C27AAC" w:rsidRPr="00F228C0" w:rsidRDefault="00C27AAC" w:rsidP="00D718D9">
      <w:r w:rsidRPr="00D108DE">
        <w:t>If you are currently employed in the Australian Public Service</w:t>
      </w:r>
      <w:r>
        <w:t xml:space="preserve"> (APS)</w:t>
      </w:r>
      <w:r w:rsidRPr="00D108DE">
        <w:t>, please provide the following information</w:t>
      </w:r>
      <w:r w:rsidR="00D718D9">
        <w:t>:</w:t>
      </w:r>
    </w:p>
    <w:tbl>
      <w:tblPr>
        <w:tblStyle w:val="OAICTable"/>
        <w:tblW w:w="5000" w:type="pct"/>
        <w:tblLook w:val="04A0" w:firstRow="1" w:lastRow="0" w:firstColumn="1" w:lastColumn="0" w:noHBand="0" w:noVBand="1"/>
      </w:tblPr>
      <w:tblGrid>
        <w:gridCol w:w="4978"/>
        <w:gridCol w:w="4354"/>
      </w:tblGrid>
      <w:tr w:rsidR="00C27AAC" w:rsidRPr="00D108DE"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5B5DC780"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C27AAC" w:rsidRPr="00D108DE" w14:paraId="50FE9FB6" w14:textId="77777777" w:rsidTr="00FE593B">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D108DE" w:rsidRDefault="00C27AAC" w:rsidP="003F6F38">
            <w:pPr>
              <w:pStyle w:val="TableHeading"/>
              <w:spacing w:before="60" w:after="60"/>
            </w:pPr>
            <w:r w:rsidRPr="00D108DE">
              <w:t>Australian Government Service Number (AGS)</w:t>
            </w:r>
          </w:p>
        </w:tc>
        <w:tc>
          <w:tcPr>
            <w:tcW w:w="2333" w:type="pct"/>
          </w:tcPr>
          <w:p w14:paraId="7BF0692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D108DE" w14:paraId="3E0E32E4" w14:textId="77777777" w:rsidTr="00FE593B">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D108DE" w:rsidRDefault="00C27AAC" w:rsidP="003F6F38">
            <w:pPr>
              <w:pStyle w:val="TableHeading"/>
              <w:spacing w:before="60" w:after="60"/>
            </w:pPr>
            <w:r>
              <w:t xml:space="preserve">APS </w:t>
            </w:r>
            <w:r w:rsidRPr="00D108DE">
              <w:t>Classification</w:t>
            </w:r>
          </w:p>
        </w:tc>
        <w:tc>
          <w:tcPr>
            <w:tcW w:w="2333" w:type="pct"/>
          </w:tcPr>
          <w:p w14:paraId="202B7402" w14:textId="77777777" w:rsidR="00C27AAC" w:rsidRPr="00D108DE" w:rsidRDefault="00C27AAC" w:rsidP="003F6F38">
            <w:pPr>
              <w:pStyle w:val="TableHeading"/>
              <w:spacing w:after="60"/>
              <w:cnfStyle w:val="000000000000" w:firstRow="0" w:lastRow="0" w:firstColumn="0" w:lastColumn="0" w:oddVBand="0" w:evenVBand="0" w:oddHBand="0" w:evenHBand="0" w:firstRowFirstColumn="0" w:firstRowLastColumn="0" w:lastRowFirstColumn="0" w:lastRowLastColumn="0"/>
            </w:pPr>
          </w:p>
        </w:tc>
      </w:tr>
      <w:tr w:rsidR="00C27AAC" w:rsidRPr="00D108DE" w14:paraId="6605F85B" w14:textId="77777777" w:rsidTr="00FE593B">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Default="00C27AAC" w:rsidP="003F6F38">
            <w:pPr>
              <w:pStyle w:val="TableHeading"/>
              <w:spacing w:before="60" w:after="60"/>
            </w:pPr>
            <w:r w:rsidRPr="00D108DE">
              <w:t>Employment status (ongoing or non-ongoing)</w:t>
            </w:r>
          </w:p>
        </w:tc>
        <w:tc>
          <w:tcPr>
            <w:tcW w:w="2333" w:type="pct"/>
          </w:tcPr>
          <w:p w14:paraId="745E704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p w14:paraId="40D26DEB" w14:textId="77777777" w:rsidR="00814133" w:rsidRDefault="00814133" w:rsidP="003F6F38">
      <w:pPr>
        <w:pStyle w:val="Heading3"/>
        <w:spacing w:before="360"/>
      </w:pPr>
    </w:p>
    <w:p w14:paraId="30DE69FF" w14:textId="77777777" w:rsidR="00814133" w:rsidRDefault="00814133">
      <w:pPr>
        <w:spacing w:after="0"/>
        <w:ind w:left="284" w:hanging="284"/>
        <w:rPr>
          <w:rFonts w:ascii="Source Sans Pro SemiBold" w:eastAsiaTheme="majorEastAsia" w:hAnsi="Source Sans Pro SemiBold" w:cstheme="majorBidi"/>
          <w:bCs/>
          <w:color w:val="002A3A" w:themeColor="text2"/>
          <w:sz w:val="24"/>
        </w:rPr>
      </w:pPr>
      <w:r>
        <w:br w:type="page"/>
      </w:r>
    </w:p>
    <w:p w14:paraId="0E15AD7A" w14:textId="63CFAAF5" w:rsidR="00C27AAC" w:rsidRDefault="00C27AAC" w:rsidP="003F6F38">
      <w:pPr>
        <w:pStyle w:val="Heading3"/>
        <w:spacing w:before="360"/>
      </w:pPr>
      <w:r>
        <w:lastRenderedPageBreak/>
        <w:t xml:space="preserve">Eligibility </w:t>
      </w:r>
      <w:r w:rsidR="00814133">
        <w:t>and Integrity</w:t>
      </w:r>
    </w:p>
    <w:tbl>
      <w:tblPr>
        <w:tblStyle w:val="OAICTable"/>
        <w:tblW w:w="5000" w:type="pct"/>
        <w:tblLook w:val="04A0" w:firstRow="1" w:lastRow="0" w:firstColumn="1" w:lastColumn="0" w:noHBand="0" w:noVBand="1"/>
      </w:tblPr>
      <w:tblGrid>
        <w:gridCol w:w="4823"/>
        <w:gridCol w:w="4509"/>
      </w:tblGrid>
      <w:tr w:rsidR="00C27AAC" w:rsidRPr="003F6F38" w14:paraId="344596AD"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0ACE2CE" w14:textId="7DE9B369" w:rsidR="00C27AAC" w:rsidRPr="00261E63" w:rsidRDefault="00C27AAC" w:rsidP="00DC6616">
            <w:pPr>
              <w:pStyle w:val="TableHeading"/>
              <w:tabs>
                <w:tab w:val="center" w:pos="2326"/>
              </w:tabs>
              <w:spacing w:after="60"/>
              <w:rPr>
                <w:rFonts w:ascii="Source Sans Pro SemiBold" w:hAnsi="Source Sans Pro SemiBold"/>
                <w:b w:val="0"/>
                <w:bCs w:val="0"/>
              </w:rPr>
            </w:pPr>
            <w:r w:rsidRPr="00261E63">
              <w:rPr>
                <w:rFonts w:ascii="Source Sans Pro SemiBold" w:hAnsi="Source Sans Pro SemiBold"/>
                <w:b w:val="0"/>
                <w:bCs w:val="0"/>
              </w:rPr>
              <w:t xml:space="preserve">Requirement </w:t>
            </w:r>
            <w:r w:rsidR="00DC6616" w:rsidRPr="00261E63">
              <w:rPr>
                <w:rFonts w:ascii="Source Sans Pro SemiBold" w:hAnsi="Source Sans Pro SemiBold"/>
                <w:b w:val="0"/>
                <w:bCs w:val="0"/>
              </w:rPr>
              <w:tab/>
            </w:r>
          </w:p>
        </w:tc>
        <w:tc>
          <w:tcPr>
            <w:tcW w:w="2416" w:type="pct"/>
          </w:tcPr>
          <w:p w14:paraId="3385EF99"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6E49F5A5"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6CB2395F" w14:textId="77777777" w:rsidR="00C27AAC" w:rsidRPr="00D108DE" w:rsidRDefault="00C27AAC" w:rsidP="00163247">
            <w:pPr>
              <w:pStyle w:val="TableText"/>
            </w:pPr>
            <w:r w:rsidRPr="00D108DE">
              <w:t>Are you an Australian citizen?</w:t>
            </w:r>
          </w:p>
        </w:tc>
        <w:tc>
          <w:tcPr>
            <w:tcW w:w="2416" w:type="pct"/>
          </w:tcPr>
          <w:p w14:paraId="0C4FD924"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814133" w:rsidRPr="003B7598" w14:paraId="77EFA04C"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032B2E57" w14:textId="67B7A280" w:rsidR="00814133" w:rsidRPr="00D108DE" w:rsidRDefault="00814133" w:rsidP="00814133">
            <w:pPr>
              <w:pStyle w:val="TableText"/>
            </w:pPr>
            <w:r w:rsidRPr="0058075C">
              <w:t>Have you received a redundancy benefit, severance payment or similar benefit from an APS Agency or a non-APS Commonwealth employer within the last 12 months?</w:t>
            </w:r>
          </w:p>
        </w:tc>
        <w:tc>
          <w:tcPr>
            <w:tcW w:w="2416" w:type="pct"/>
          </w:tcPr>
          <w:p w14:paraId="2A9D8477" w14:textId="77777777" w:rsidR="00814133" w:rsidRPr="00D108DE"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r w:rsidR="00814133" w:rsidRPr="003B7598" w14:paraId="17776504"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2661A44B" w14:textId="190DBA40" w:rsidR="00814133" w:rsidRPr="00D108DE" w:rsidRDefault="00814133" w:rsidP="00814133">
            <w:pPr>
              <w:tabs>
                <w:tab w:val="left" w:pos="1200"/>
              </w:tabs>
              <w:spacing w:after="60"/>
              <w:rPr>
                <w:szCs w:val="22"/>
              </w:rPr>
            </w:pPr>
            <w:r w:rsidRPr="0058075C">
              <w:rPr>
                <w:szCs w:val="22"/>
              </w:rPr>
              <w:t>Have you ever been found by your current employer, or a previous employer, to have breached the APS Code of Conduct as set out in section 13 of the Public Service Act?</w:t>
            </w:r>
          </w:p>
        </w:tc>
        <w:tc>
          <w:tcPr>
            <w:tcW w:w="2416" w:type="pct"/>
          </w:tcPr>
          <w:p w14:paraId="0AE893B6" w14:textId="77777777" w:rsidR="00814133" w:rsidRPr="00D108DE"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r w:rsidR="00814133" w:rsidRPr="003B7598" w14:paraId="2AECB31A"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6C7EECD8" w14:textId="559FA457" w:rsidR="00814133" w:rsidRPr="0058075C" w:rsidRDefault="00814133" w:rsidP="00814133">
            <w:pPr>
              <w:tabs>
                <w:tab w:val="left" w:pos="1200"/>
              </w:tabs>
              <w:spacing w:after="60"/>
              <w:rPr>
                <w:szCs w:val="22"/>
              </w:rPr>
            </w:pPr>
            <w:r w:rsidRPr="0058075C">
              <w:rPr>
                <w:szCs w:val="22"/>
              </w:rPr>
              <w:t>Are you currently the subject of an investigation into a suspected breach of the APS Code of Conduct by your current department/agency?</w:t>
            </w:r>
          </w:p>
        </w:tc>
        <w:tc>
          <w:tcPr>
            <w:tcW w:w="2416" w:type="pct"/>
          </w:tcPr>
          <w:p w14:paraId="5C5102FE" w14:textId="77777777" w:rsidR="00814133" w:rsidRPr="00D108DE"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r w:rsidR="00814133" w:rsidRPr="003B7598" w14:paraId="298DBDF9"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5956372C" w14:textId="3DBDAF68" w:rsidR="00814133" w:rsidRPr="0058075C" w:rsidRDefault="00814133" w:rsidP="00814133">
            <w:pPr>
              <w:tabs>
                <w:tab w:val="left" w:pos="1200"/>
              </w:tabs>
              <w:spacing w:after="60"/>
              <w:rPr>
                <w:szCs w:val="22"/>
              </w:rPr>
            </w:pPr>
            <w:r w:rsidRPr="0058075C">
              <w:rPr>
                <w:szCs w:val="22"/>
              </w:rPr>
              <w:t>Have you ever been the subject of an investigation by another Agency into a suspected breach of the APS Code of Conduct that was not finalised at the time your employment in that Agency ended?</w:t>
            </w:r>
          </w:p>
        </w:tc>
        <w:tc>
          <w:tcPr>
            <w:tcW w:w="2416" w:type="pct"/>
          </w:tcPr>
          <w:p w14:paraId="5B8F7524" w14:textId="77777777" w:rsidR="00814133" w:rsidRPr="00D108DE"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bl>
    <w:p w14:paraId="5A6B1142" w14:textId="77777777" w:rsidR="00C27AAC" w:rsidRDefault="00C27AAC" w:rsidP="003F6F38">
      <w:pPr>
        <w:pStyle w:val="Heading3"/>
        <w:spacing w:before="360"/>
      </w:pPr>
      <w:r>
        <w:t>Accessibility adjustment of selection process</w:t>
      </w:r>
    </w:p>
    <w:p w14:paraId="588203C4" w14:textId="77777777" w:rsidR="00C27AAC" w:rsidRDefault="00C27AAC" w:rsidP="00D718D9">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0ED75A89" w14:textId="77777777" w:rsidR="00C27AAC" w:rsidRPr="00D108DE" w:rsidRDefault="00C27AAC" w:rsidP="00D718D9">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C27AAC" w:rsidRPr="003F6F38" w14:paraId="21B74048"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6B8F58F"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 xml:space="preserve">Adjustment </w:t>
            </w:r>
          </w:p>
        </w:tc>
        <w:tc>
          <w:tcPr>
            <w:tcW w:w="2416" w:type="pct"/>
          </w:tcPr>
          <w:p w14:paraId="30B16D34"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3C3F2F26"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0E29BC36" w14:textId="77777777" w:rsidR="00C27AAC" w:rsidRPr="00D108DE" w:rsidRDefault="00C27AAC" w:rsidP="00163247">
            <w:pPr>
              <w:pStyle w:val="TableText"/>
            </w:pPr>
            <w:r w:rsidRPr="00D108DE">
              <w:t>Are there any adjustments that you may require to the selection process?</w:t>
            </w:r>
          </w:p>
        </w:tc>
        <w:tc>
          <w:tcPr>
            <w:tcW w:w="2416" w:type="pct"/>
          </w:tcPr>
          <w:p w14:paraId="722623FA"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3B7598" w14:paraId="2455588B"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5F008C0F" w14:textId="77777777" w:rsidR="00C27AAC" w:rsidRPr="003F6F38" w:rsidRDefault="00C27AAC" w:rsidP="00163247">
            <w:pPr>
              <w:pStyle w:val="TableText"/>
            </w:pPr>
            <w:r w:rsidRPr="00D108DE">
              <w:t>If you do require adjustments to the selection process, please tell us what type of adjustments you require.</w:t>
            </w:r>
          </w:p>
        </w:tc>
        <w:tc>
          <w:tcPr>
            <w:tcW w:w="2416" w:type="pct"/>
          </w:tcPr>
          <w:p w14:paraId="330A11B0"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bookmarkEnd w:id="4"/>
    <w:bookmarkEnd w:id="3"/>
    <w:p w14:paraId="15FA6C7E" w14:textId="77777777" w:rsidR="00415BAE" w:rsidRDefault="00415BAE" w:rsidP="00415BAE">
      <w:pPr>
        <w:pStyle w:val="Heading3"/>
        <w:spacing w:before="360"/>
      </w:pPr>
      <w:r>
        <w:lastRenderedPageBreak/>
        <w:t xml:space="preserve">Merit Pool Sharing </w:t>
      </w:r>
    </w:p>
    <w:p w14:paraId="4320E794" w14:textId="77777777" w:rsidR="00415BAE" w:rsidRPr="00B14AEC" w:rsidRDefault="00415BAE" w:rsidP="00415BAE">
      <w:pPr>
        <w:spacing w:before="120" w:after="240"/>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6060EF62" w14:textId="77777777" w:rsidR="00415BAE" w:rsidRPr="001A614A" w:rsidRDefault="00415BAE" w:rsidP="00415BAE">
      <w:pPr>
        <w:spacing w:before="120" w:after="240"/>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01CC5B8C"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17E0AE47"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the same category of employment (ongoing or non-ongoing).</w:t>
      </w:r>
    </w:p>
    <w:p w14:paraId="218A97EA"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comprises of similar duties.</w:t>
      </w:r>
    </w:p>
    <w:p w14:paraId="5CF2A660"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in a similar location.</w:t>
      </w:r>
    </w:p>
    <w:p w14:paraId="63E59DD2" w14:textId="77777777" w:rsidR="00415BAE" w:rsidRPr="001A614A"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7AE45F2C" w14:textId="77777777" w:rsidR="00415BAE" w:rsidRPr="001A614A"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26240BAE" w14:textId="77777777" w:rsidR="00415BAE"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42A06ECE" w14:textId="77777777" w:rsidR="00861BAE" w:rsidRPr="001A614A" w:rsidRDefault="00861BAE" w:rsidP="00861BAE">
      <w:pPr>
        <w:shd w:val="clear" w:color="auto" w:fill="FFFFFF"/>
        <w:spacing w:after="0"/>
        <w:textAlignment w:val="baseline"/>
        <w:rPr>
          <w:rFonts w:ascii="Source Sans Pro" w:eastAsia="Times New Roman" w:hAnsi="Source Sans Pro"/>
          <w:spacing w:val="4"/>
          <w:szCs w:val="22"/>
          <w:lang w:eastAsia="en-AU"/>
        </w:rPr>
      </w:pPr>
    </w:p>
    <w:p w14:paraId="4FE0CCE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b/>
          <w:bCs/>
          <w:spacing w:val="4"/>
          <w:szCs w:val="22"/>
          <w:bdr w:val="none" w:sz="0" w:space="0" w:color="auto" w:frame="1"/>
          <w:lang w:eastAsia="en-AU"/>
        </w:rPr>
        <w:br/>
        <w:t>If you are</w:t>
      </w:r>
      <w:r w:rsidRPr="00B14AEC">
        <w:rPr>
          <w:rFonts w:ascii="Source Sans Pro" w:eastAsia="Times New Roman" w:hAnsi="Source Sans Pro"/>
          <w:b/>
          <w:bCs/>
          <w:spacing w:val="4"/>
          <w:szCs w:val="22"/>
          <w:bdr w:val="none" w:sz="0" w:space="0" w:color="auto" w:frame="1"/>
          <w:lang w:eastAsia="en-AU"/>
        </w:rPr>
        <w:t xml:space="preserve"> assessed as suitable and </w:t>
      </w:r>
      <w:r w:rsidRPr="001A614A">
        <w:rPr>
          <w:rFonts w:ascii="Source Sans Pro" w:eastAsia="Times New Roman" w:hAnsi="Source Sans Pro"/>
          <w:b/>
          <w:bCs/>
          <w:spacing w:val="4"/>
          <w:szCs w:val="22"/>
          <w:bdr w:val="none" w:sz="0" w:space="0" w:color="auto" w:frame="1"/>
          <w:lang w:eastAsia="en-AU"/>
        </w:rPr>
        <w:t xml:space="preserve">placed </w:t>
      </w:r>
      <w:r>
        <w:rPr>
          <w:rFonts w:ascii="Source Sans Pro" w:eastAsia="Times New Roman" w:hAnsi="Source Sans Pro"/>
          <w:b/>
          <w:bCs/>
          <w:spacing w:val="4"/>
          <w:szCs w:val="22"/>
          <w:bdr w:val="none" w:sz="0" w:space="0" w:color="auto" w:frame="1"/>
          <w:lang w:eastAsia="en-AU"/>
        </w:rPr>
        <w:t>in a merit pool</w:t>
      </w:r>
      <w:r w:rsidRPr="00B14AEC">
        <w:rPr>
          <w:rFonts w:ascii="Source Sans Pro" w:eastAsia="Times New Roman" w:hAnsi="Source Sans Pro"/>
          <w:b/>
          <w:bCs/>
          <w:spacing w:val="4"/>
          <w:szCs w:val="22"/>
          <w:bdr w:val="none" w:sz="0" w:space="0" w:color="auto" w:frame="1"/>
          <w:lang w:eastAsia="en-AU"/>
        </w:rPr>
        <w:t xml:space="preserve">, </w:t>
      </w:r>
      <w:r w:rsidRPr="001A614A">
        <w:rPr>
          <w:rFonts w:ascii="Source Sans Pro" w:eastAsia="Times New Roman" w:hAnsi="Source Sans Pro"/>
          <w:b/>
          <w:bCs/>
          <w:spacing w:val="4"/>
          <w:szCs w:val="22"/>
          <w:bdr w:val="none" w:sz="0" w:space="0" w:color="auto" w:frame="1"/>
          <w:lang w:eastAsia="en-AU"/>
        </w:rPr>
        <w:t xml:space="preserve">do you </w:t>
      </w:r>
      <w:r>
        <w:rPr>
          <w:rFonts w:ascii="Source Sans Pro" w:eastAsia="Times New Roman" w:hAnsi="Source Sans Pro"/>
          <w:b/>
          <w:bCs/>
          <w:spacing w:val="4"/>
          <w:szCs w:val="22"/>
          <w:bdr w:val="none" w:sz="0" w:space="0" w:color="auto" w:frame="1"/>
          <w:lang w:eastAsia="en-AU"/>
        </w:rPr>
        <w:t xml:space="preserve">consent </w:t>
      </w:r>
      <w:r w:rsidRPr="001A614A">
        <w:rPr>
          <w:rFonts w:ascii="Source Sans Pro" w:eastAsia="Times New Roman" w:hAnsi="Source Sans Pro"/>
          <w:b/>
          <w:bCs/>
          <w:spacing w:val="4"/>
          <w:szCs w:val="22"/>
          <w:bdr w:val="none" w:sz="0" w:space="0" w:color="auto" w:frame="1"/>
          <w:lang w:eastAsia="en-AU"/>
        </w:rPr>
        <w:t>to your application</w:t>
      </w:r>
      <w:r w:rsidRPr="00B14AEC">
        <w:rPr>
          <w:rFonts w:ascii="Source Sans Pro" w:eastAsia="Times New Roman" w:hAnsi="Source Sans Pro"/>
          <w:b/>
          <w:bCs/>
          <w:spacing w:val="4"/>
          <w:szCs w:val="22"/>
          <w:bdr w:val="none" w:sz="0" w:space="0" w:color="auto" w:frame="1"/>
          <w:lang w:eastAsia="en-AU"/>
        </w:rPr>
        <w:t xml:space="preserve">, CV and assessment </w:t>
      </w:r>
      <w:r w:rsidRPr="001A614A">
        <w:rPr>
          <w:rFonts w:ascii="Source Sans Pro" w:eastAsia="Times New Roman" w:hAnsi="Source Sans Pro"/>
          <w:b/>
          <w:bCs/>
          <w:spacing w:val="4"/>
          <w:szCs w:val="22"/>
          <w:bdr w:val="none" w:sz="0" w:space="0" w:color="auto" w:frame="1"/>
          <w:lang w:eastAsia="en-AU"/>
        </w:rPr>
        <w:t>information being shared with other Commonwealth Agencies to fill similar roles in the Australian Public Service?</w:t>
      </w:r>
      <w:r w:rsidRPr="001A614A">
        <w:rPr>
          <w:rFonts w:ascii="Source Sans Pro" w:eastAsia="Times New Roman" w:hAnsi="Source Sans Pro"/>
          <w:spacing w:val="4"/>
          <w:szCs w:val="22"/>
          <w:lang w:eastAsia="en-AU"/>
        </w:rPr>
        <w:t> </w:t>
      </w:r>
    </w:p>
    <w:p w14:paraId="7E20B63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47FA6991" w14:textId="77777777" w:rsidR="00415BAE"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 xml:space="preserve">Yes, I agree for my application details to be shared as outlined </w:t>
      </w:r>
      <w:r w:rsidR="00415BAE">
        <w:rPr>
          <w:rFonts w:ascii="Source Sans Pro" w:eastAsia="Times New Roman" w:hAnsi="Source Sans Pro"/>
          <w:spacing w:val="4"/>
          <w:szCs w:val="22"/>
          <w:lang w:eastAsia="en-AU"/>
        </w:rPr>
        <w:t xml:space="preserve">above. </w:t>
      </w:r>
    </w:p>
    <w:p w14:paraId="6CB0AB93"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50B326AE" w14:textId="77777777" w:rsidR="00415BAE" w:rsidRPr="00B14AEC"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933349659"/>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No, I do not agree for my application/details to be shared</w:t>
      </w:r>
      <w:r w:rsidR="00415BAE">
        <w:rPr>
          <w:rFonts w:ascii="Source Sans Pro" w:eastAsia="Times New Roman" w:hAnsi="Source Sans Pro"/>
          <w:spacing w:val="4"/>
          <w:szCs w:val="22"/>
          <w:lang w:eastAsia="en-AU"/>
        </w:rPr>
        <w:t xml:space="preserve"> and would like to opt out. </w:t>
      </w:r>
    </w:p>
    <w:p w14:paraId="61659D57" w14:textId="77777777" w:rsidR="00415BAE" w:rsidRDefault="00415BAE" w:rsidP="00415BAE">
      <w:pPr>
        <w:pStyle w:val="Heading3"/>
        <w:spacing w:before="360"/>
      </w:pPr>
      <w:r>
        <w:t>Submitting your application</w:t>
      </w:r>
    </w:p>
    <w:p w14:paraId="1251F357" w14:textId="77777777" w:rsidR="00415BAE" w:rsidRPr="00D108DE" w:rsidRDefault="00415BAE" w:rsidP="00415BAE">
      <w:pPr>
        <w:spacing w:before="120" w:after="240"/>
        <w:rPr>
          <w:rFonts w:cs="Arial"/>
          <w:color w:val="303030"/>
          <w:szCs w:val="22"/>
          <w:shd w:val="clear" w:color="auto" w:fill="FFFFFF"/>
        </w:rPr>
      </w:pPr>
      <w:r w:rsidRPr="00D108DE">
        <w:rPr>
          <w:szCs w:val="22"/>
        </w:rPr>
        <w:t>When</w:t>
      </w:r>
      <w:r w:rsidRPr="00D108DE">
        <w:rPr>
          <w:rFonts w:cs="Arial"/>
          <w:color w:val="303030"/>
          <w:szCs w:val="22"/>
          <w:shd w:val="clear" w:color="auto" w:fill="FFFFFF"/>
        </w:rPr>
        <w:t xml:space="preserve"> you are ready to submit your application, please send the following document (as one document) by email to </w:t>
      </w:r>
      <w:hyperlink r:id="rId15" w:history="1">
        <w:r w:rsidRPr="00D108DE">
          <w:rPr>
            <w:rStyle w:val="Hyperlink"/>
            <w:rFonts w:cs="Arial"/>
            <w:szCs w:val="22"/>
            <w:shd w:val="clear" w:color="auto" w:fill="FFFFFF"/>
          </w:rPr>
          <w:t>jobs@oaic.gov.au</w:t>
        </w:r>
      </w:hyperlink>
      <w:r w:rsidRPr="00D108DE">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415BAE" w:rsidRPr="00D108DE" w14:paraId="1BE2BC8F" w14:textId="77777777" w:rsidTr="00FE5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CF1172F" w14:textId="77777777" w:rsidR="00415BAE" w:rsidRPr="00CD69C7" w:rsidRDefault="00415BAE" w:rsidP="00FE593B">
            <w:pPr>
              <w:pStyle w:val="TableHeading"/>
              <w:spacing w:after="60"/>
              <w:jc w:val="center"/>
              <w:rPr>
                <w:rFonts w:ascii="Source Sans Pro SemiBold" w:hAnsi="Source Sans Pro SemiBold"/>
                <w:b w:val="0"/>
                <w:bCs w:val="0"/>
              </w:rPr>
            </w:pPr>
            <w:r w:rsidRPr="00CD69C7">
              <w:rPr>
                <w:rFonts w:ascii="Source Sans Pro SemiBold" w:hAnsi="Source Sans Pro SemiBold"/>
                <w:b w:val="0"/>
                <w:bCs w:val="0"/>
              </w:rPr>
              <w:t>I have included as one document</w:t>
            </w:r>
          </w:p>
        </w:tc>
        <w:tc>
          <w:tcPr>
            <w:tcW w:w="2494" w:type="pct"/>
          </w:tcPr>
          <w:p w14:paraId="78136A52" w14:textId="77777777" w:rsidR="00415BAE" w:rsidRPr="00261E63" w:rsidRDefault="00415BAE" w:rsidP="00FE593B">
            <w:pPr>
              <w:pStyle w:val="TableHeading"/>
              <w:spacing w:after="6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w:t>
            </w:r>
          </w:p>
        </w:tc>
      </w:tr>
      <w:tr w:rsidR="00415BAE" w:rsidRPr="00D108DE" w14:paraId="623187AE"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64687BA9" w14:textId="77777777" w:rsidR="00415BAE" w:rsidRPr="002A3B55" w:rsidRDefault="00415BAE" w:rsidP="00FE593B">
            <w:pPr>
              <w:pStyle w:val="TableText"/>
              <w:rPr>
                <w:sz w:val="20"/>
                <w:szCs w:val="20"/>
              </w:rPr>
            </w:pPr>
            <w:r w:rsidRPr="002A3B55">
              <w:rPr>
                <w:sz w:val="20"/>
                <w:szCs w:val="20"/>
              </w:rPr>
              <w:t>Attached my completed application form</w:t>
            </w:r>
          </w:p>
        </w:tc>
        <w:sdt>
          <w:sdtPr>
            <w:rPr>
              <w:sz w:val="20"/>
              <w:szCs w:val="20"/>
            </w:rPr>
            <w:id w:val="-458650389"/>
            <w14:checkbox>
              <w14:checked w14:val="0"/>
              <w14:checkedState w14:val="2612" w14:font="MS Gothic"/>
              <w14:uncheckedState w14:val="2610" w14:font="MS Gothic"/>
            </w14:checkbox>
          </w:sdtPr>
          <w:sdtContent>
            <w:tc>
              <w:tcPr>
                <w:tcW w:w="2494" w:type="pct"/>
              </w:tcPr>
              <w:p w14:paraId="175CE7B3" w14:textId="77777777" w:rsidR="00415BAE" w:rsidRPr="002A3B55" w:rsidRDefault="00415BAE"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61F5E53C"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212F0D42" w14:textId="5089A16A" w:rsidR="00415BAE" w:rsidRPr="002A3B55" w:rsidRDefault="00415BAE" w:rsidP="00FE593B">
            <w:pPr>
              <w:pStyle w:val="TableText"/>
              <w:rPr>
                <w:sz w:val="20"/>
                <w:szCs w:val="20"/>
              </w:rPr>
            </w:pPr>
            <w:r w:rsidRPr="002A3B55">
              <w:rPr>
                <w:sz w:val="20"/>
                <w:szCs w:val="20"/>
              </w:rPr>
              <w:t xml:space="preserve">Attached my CV </w:t>
            </w:r>
            <w:r w:rsidR="0029149C">
              <w:rPr>
                <w:sz w:val="20"/>
                <w:szCs w:val="20"/>
              </w:rPr>
              <w:t xml:space="preserve">(maximum of </w:t>
            </w:r>
            <w:r w:rsidR="007B3A9F">
              <w:rPr>
                <w:sz w:val="20"/>
                <w:szCs w:val="20"/>
              </w:rPr>
              <w:t>3</w:t>
            </w:r>
            <w:r w:rsidR="0029149C">
              <w:rPr>
                <w:sz w:val="20"/>
                <w:szCs w:val="20"/>
              </w:rPr>
              <w:t xml:space="preserve"> pages)</w:t>
            </w:r>
          </w:p>
          <w:p w14:paraId="251C57CC" w14:textId="77777777" w:rsidR="00415BAE" w:rsidRPr="002A3B55" w:rsidRDefault="00415BAE" w:rsidP="00FE593B">
            <w:pPr>
              <w:pStyle w:val="TableText"/>
              <w:rPr>
                <w:sz w:val="20"/>
                <w:szCs w:val="20"/>
              </w:rPr>
            </w:pPr>
            <w:r w:rsidRPr="002A3B55">
              <w:rPr>
                <w:sz w:val="20"/>
                <w:szCs w:val="20"/>
              </w:rPr>
              <w:t xml:space="preserve">(Including details of two referees, one being my current manager/supervisor) </w:t>
            </w:r>
          </w:p>
        </w:tc>
        <w:sdt>
          <w:sdtPr>
            <w:rPr>
              <w:sz w:val="20"/>
              <w:szCs w:val="20"/>
            </w:rPr>
            <w:id w:val="1709987768"/>
            <w14:checkbox>
              <w14:checked w14:val="0"/>
              <w14:checkedState w14:val="2612" w14:font="MS Gothic"/>
              <w14:uncheckedState w14:val="2610" w14:font="MS Gothic"/>
            </w14:checkbox>
          </w:sdtPr>
          <w:sdtContent>
            <w:tc>
              <w:tcPr>
                <w:tcW w:w="2494" w:type="pct"/>
              </w:tcPr>
              <w:p w14:paraId="4B60F723" w14:textId="77777777" w:rsidR="00415BAE" w:rsidRPr="002A3B55" w:rsidRDefault="00415BAE"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5DA53D3A"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316821BD" w14:textId="5D14062F" w:rsidR="00415BAE" w:rsidRPr="002A3B55" w:rsidRDefault="00A67FC7" w:rsidP="00FE593B">
            <w:pPr>
              <w:pStyle w:val="TableText"/>
              <w:rPr>
                <w:sz w:val="20"/>
                <w:szCs w:val="20"/>
              </w:rPr>
            </w:pPr>
            <w:r>
              <w:rPr>
                <w:sz w:val="20"/>
                <w:szCs w:val="20"/>
              </w:rPr>
              <w:t xml:space="preserve">Statement of claim of </w:t>
            </w:r>
            <w:r w:rsidR="00074E5E">
              <w:rPr>
                <w:sz w:val="20"/>
                <w:szCs w:val="20"/>
              </w:rPr>
              <w:t>maximum 1</w:t>
            </w:r>
            <w:r w:rsidR="00E80A5F">
              <w:rPr>
                <w:sz w:val="20"/>
                <w:szCs w:val="20"/>
              </w:rPr>
              <w:t xml:space="preserve"> A4 page</w:t>
            </w:r>
            <w:r w:rsidR="00415BAE" w:rsidRPr="002A3B55">
              <w:rPr>
                <w:sz w:val="20"/>
                <w:szCs w:val="20"/>
              </w:rPr>
              <w:t xml:space="preserve"> explaining my interest, motivation and fit for the role, including the skills and experience I will bring to the organisation and the position. </w:t>
            </w:r>
          </w:p>
        </w:tc>
        <w:tc>
          <w:tcPr>
            <w:tcW w:w="2494" w:type="pct"/>
          </w:tcPr>
          <w:p w14:paraId="02E31B91" w14:textId="77777777" w:rsidR="00415BAE" w:rsidRPr="002A3B55" w:rsidRDefault="00000000"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2658485"/>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r w:rsidR="00415BAE" w:rsidRPr="00D108DE" w14:paraId="3547C057"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272AB2B7" w14:textId="77777777" w:rsidR="00415BAE" w:rsidRPr="002A3B55" w:rsidRDefault="00415BAE" w:rsidP="00FE593B">
            <w:pPr>
              <w:pStyle w:val="TableText"/>
              <w:rPr>
                <w:i/>
                <w:iCs/>
                <w:sz w:val="20"/>
                <w:szCs w:val="20"/>
              </w:rPr>
            </w:pPr>
            <w:r w:rsidRPr="002A3B55">
              <w:rPr>
                <w:i/>
                <w:iCs/>
                <w:sz w:val="20"/>
                <w:szCs w:val="20"/>
              </w:rPr>
              <w:lastRenderedPageBreak/>
              <w:t xml:space="preserve">Declaration: </w:t>
            </w:r>
          </w:p>
          <w:p w14:paraId="2C16DC64" w14:textId="77777777" w:rsidR="00415BAE" w:rsidRPr="002A3B55" w:rsidRDefault="00415BAE" w:rsidP="00FE593B">
            <w:pPr>
              <w:pStyle w:val="TableText"/>
              <w:rPr>
                <w:sz w:val="20"/>
                <w:szCs w:val="20"/>
              </w:rPr>
            </w:pPr>
            <w:r w:rsidRPr="002A3B55">
              <w:rPr>
                <w:sz w:val="20"/>
                <w:szCs w:val="20"/>
              </w:rPr>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0411ADDE" w14:textId="77777777" w:rsidR="00415BAE" w:rsidRPr="002A3B55" w:rsidRDefault="00000000"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17106252"/>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bl>
    <w:p w14:paraId="6326C522" w14:textId="77777777" w:rsidR="00415BAE" w:rsidRPr="00F228C0" w:rsidRDefault="00415BAE" w:rsidP="002A3B55">
      <w:pPr>
        <w:pStyle w:val="TableText"/>
      </w:pPr>
    </w:p>
    <w:sectPr w:rsidR="00415BAE" w:rsidRPr="00F228C0" w:rsidSect="0019468A">
      <w:headerReference w:type="even" r:id="rId16"/>
      <w:footerReference w:type="even" r:id="rId17"/>
      <w:footerReference w:type="default" r:id="rId18"/>
      <w:headerReference w:type="first" r:id="rId19"/>
      <w:footerReference w:type="first" r:id="rId20"/>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EA8E" w14:textId="77777777" w:rsidR="004E338B" w:rsidRDefault="004E338B" w:rsidP="008A4C80">
      <w:r>
        <w:separator/>
      </w:r>
    </w:p>
    <w:p w14:paraId="6096334F" w14:textId="77777777" w:rsidR="004E338B" w:rsidRDefault="004E338B" w:rsidP="008A4C80"/>
    <w:p w14:paraId="7D3B42D9" w14:textId="77777777" w:rsidR="004E338B" w:rsidRDefault="004E338B" w:rsidP="008A4C80"/>
    <w:p w14:paraId="65808746" w14:textId="77777777" w:rsidR="004E338B" w:rsidRDefault="004E338B"/>
  </w:endnote>
  <w:endnote w:type="continuationSeparator" w:id="0">
    <w:p w14:paraId="3C7D4FC9" w14:textId="77777777" w:rsidR="004E338B" w:rsidRDefault="004E338B" w:rsidP="008A4C80">
      <w:r>
        <w:continuationSeparator/>
      </w:r>
    </w:p>
    <w:p w14:paraId="2E6A9EF9" w14:textId="77777777" w:rsidR="004E338B" w:rsidRDefault="004E338B" w:rsidP="008A4C80"/>
    <w:p w14:paraId="4B617ED6" w14:textId="77777777" w:rsidR="004E338B" w:rsidRDefault="004E338B" w:rsidP="008A4C80"/>
    <w:p w14:paraId="764BC369" w14:textId="77777777" w:rsidR="004E338B" w:rsidRDefault="004E3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58241"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58244"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58243"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A198" w14:textId="77777777" w:rsidR="004E338B" w:rsidRDefault="004E338B" w:rsidP="008A4C80">
      <w:r>
        <w:separator/>
      </w:r>
    </w:p>
    <w:p w14:paraId="1CDD155E" w14:textId="77777777" w:rsidR="004E338B" w:rsidRDefault="004E338B"/>
  </w:footnote>
  <w:footnote w:type="continuationSeparator" w:id="0">
    <w:p w14:paraId="7EEB3E55" w14:textId="77777777" w:rsidR="004E338B" w:rsidRDefault="004E338B" w:rsidP="008A4C80">
      <w:r>
        <w:continuationSeparator/>
      </w:r>
    </w:p>
    <w:p w14:paraId="21C33260" w14:textId="77777777" w:rsidR="004E338B" w:rsidRDefault="004E338B" w:rsidP="008A4C80"/>
    <w:p w14:paraId="58704B24" w14:textId="77777777" w:rsidR="004E338B" w:rsidRDefault="004E338B" w:rsidP="008A4C80"/>
    <w:p w14:paraId="66FF7BBE" w14:textId="77777777" w:rsidR="004E338B" w:rsidRDefault="004E3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58240"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58242"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5CD4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913" w:hanging="284"/>
      </w:pPr>
      <w:rPr>
        <w:rFonts w:hint="default"/>
      </w:rPr>
    </w:lvl>
    <w:lvl w:ilvl="1">
      <w:start w:val="1"/>
      <w:numFmt w:val="lowerLetter"/>
      <w:lvlText w:val="%2."/>
      <w:lvlJc w:val="left"/>
      <w:pPr>
        <w:ind w:left="4196" w:hanging="283"/>
      </w:pPr>
      <w:rPr>
        <w:rFonts w:hint="default"/>
      </w:rPr>
    </w:lvl>
    <w:lvl w:ilvl="2">
      <w:start w:val="1"/>
      <w:numFmt w:val="lowerRoman"/>
      <w:lvlText w:val="%3."/>
      <w:lvlJc w:val="left"/>
      <w:pPr>
        <w:ind w:left="4480" w:hanging="284"/>
      </w:pPr>
      <w:rPr>
        <w:rFonts w:hint="default"/>
      </w:rPr>
    </w:lvl>
    <w:lvl w:ilvl="3">
      <w:start w:val="1"/>
      <w:numFmt w:val="none"/>
      <w:lvlText w:val=""/>
      <w:lvlJc w:val="left"/>
      <w:pPr>
        <w:ind w:left="5217" w:hanging="397"/>
      </w:pPr>
      <w:rPr>
        <w:rFonts w:hint="default"/>
      </w:rPr>
    </w:lvl>
    <w:lvl w:ilvl="4">
      <w:start w:val="1"/>
      <w:numFmt w:val="none"/>
      <w:lvlText w:val=""/>
      <w:lvlJc w:val="left"/>
      <w:pPr>
        <w:ind w:left="5614" w:hanging="397"/>
      </w:pPr>
      <w:rPr>
        <w:rFonts w:hint="default"/>
      </w:rPr>
    </w:lvl>
    <w:lvl w:ilvl="5">
      <w:start w:val="1"/>
      <w:numFmt w:val="none"/>
      <w:lvlText w:val=""/>
      <w:lvlJc w:val="right"/>
      <w:pPr>
        <w:ind w:left="6011" w:hanging="397"/>
      </w:pPr>
      <w:rPr>
        <w:rFonts w:hint="default"/>
      </w:rPr>
    </w:lvl>
    <w:lvl w:ilvl="6">
      <w:start w:val="1"/>
      <w:numFmt w:val="none"/>
      <w:lvlText w:val=""/>
      <w:lvlJc w:val="left"/>
      <w:pPr>
        <w:ind w:left="6408" w:hanging="397"/>
      </w:pPr>
      <w:rPr>
        <w:rFonts w:hint="default"/>
      </w:rPr>
    </w:lvl>
    <w:lvl w:ilvl="7">
      <w:start w:val="1"/>
      <w:numFmt w:val="none"/>
      <w:lvlText w:val=""/>
      <w:lvlJc w:val="left"/>
      <w:pPr>
        <w:ind w:left="6805" w:hanging="397"/>
      </w:pPr>
      <w:rPr>
        <w:rFonts w:hint="default"/>
      </w:rPr>
    </w:lvl>
    <w:lvl w:ilvl="8">
      <w:start w:val="1"/>
      <w:numFmt w:val="none"/>
      <w:lvlText w:val=""/>
      <w:lvlJc w:val="right"/>
      <w:pPr>
        <w:ind w:left="7202" w:hanging="397"/>
      </w:pPr>
      <w:rPr>
        <w:rFonts w:hint="default"/>
      </w:rPr>
    </w:lvl>
  </w:abstractNum>
  <w:abstractNum w:abstractNumId="2"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3"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873140"/>
    <w:multiLevelType w:val="hybridMultilevel"/>
    <w:tmpl w:val="344005B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7" w15:restartNumberingAfterBreak="0">
    <w:nsid w:val="1360779B"/>
    <w:multiLevelType w:val="hybridMultilevel"/>
    <w:tmpl w:val="8E302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9" w15:restartNumberingAfterBreak="0">
    <w:nsid w:val="17846A52"/>
    <w:multiLevelType w:val="hybridMultilevel"/>
    <w:tmpl w:val="11C8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64F9B"/>
    <w:multiLevelType w:val="hybridMultilevel"/>
    <w:tmpl w:val="75DCE2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2C22FBF"/>
    <w:multiLevelType w:val="hybridMultilevel"/>
    <w:tmpl w:val="CF8A6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4" w15:restartNumberingAfterBreak="0">
    <w:nsid w:val="2BA70658"/>
    <w:multiLevelType w:val="hybridMultilevel"/>
    <w:tmpl w:val="34167632"/>
    <w:lvl w:ilvl="0" w:tplc="001C7122">
      <w:start w:val="1"/>
      <w:numFmt w:val="bullet"/>
      <w:lvlText w:val=""/>
      <w:lvlJc w:val="left"/>
      <w:pPr>
        <w:ind w:left="720" w:hanging="360"/>
      </w:pPr>
      <w:rPr>
        <w:rFonts w:ascii="Symbol" w:hAnsi="Symbol" w:hint="default"/>
      </w:rPr>
    </w:lvl>
    <w:lvl w:ilvl="1" w:tplc="9864B454">
      <w:start w:val="1"/>
      <w:numFmt w:val="bullet"/>
      <w:lvlText w:val="o"/>
      <w:lvlJc w:val="left"/>
      <w:pPr>
        <w:ind w:left="1440" w:hanging="360"/>
      </w:pPr>
      <w:rPr>
        <w:rFonts w:ascii="Courier New" w:hAnsi="Courier New" w:hint="default"/>
      </w:rPr>
    </w:lvl>
    <w:lvl w:ilvl="2" w:tplc="72FEF7B6">
      <w:start w:val="1"/>
      <w:numFmt w:val="bullet"/>
      <w:lvlText w:val=""/>
      <w:lvlJc w:val="left"/>
      <w:pPr>
        <w:ind w:left="2160" w:hanging="360"/>
      </w:pPr>
      <w:rPr>
        <w:rFonts w:ascii="Wingdings" w:hAnsi="Wingdings" w:hint="default"/>
      </w:rPr>
    </w:lvl>
    <w:lvl w:ilvl="3" w:tplc="B02E83E8">
      <w:start w:val="1"/>
      <w:numFmt w:val="bullet"/>
      <w:lvlText w:val=""/>
      <w:lvlJc w:val="left"/>
      <w:pPr>
        <w:ind w:left="2880" w:hanging="360"/>
      </w:pPr>
      <w:rPr>
        <w:rFonts w:ascii="Symbol" w:hAnsi="Symbol" w:hint="default"/>
      </w:rPr>
    </w:lvl>
    <w:lvl w:ilvl="4" w:tplc="C56AF776">
      <w:start w:val="1"/>
      <w:numFmt w:val="bullet"/>
      <w:lvlText w:val="o"/>
      <w:lvlJc w:val="left"/>
      <w:pPr>
        <w:ind w:left="3600" w:hanging="360"/>
      </w:pPr>
      <w:rPr>
        <w:rFonts w:ascii="Courier New" w:hAnsi="Courier New" w:hint="default"/>
      </w:rPr>
    </w:lvl>
    <w:lvl w:ilvl="5" w:tplc="2E7A89DC">
      <w:start w:val="1"/>
      <w:numFmt w:val="bullet"/>
      <w:lvlText w:val=""/>
      <w:lvlJc w:val="left"/>
      <w:pPr>
        <w:ind w:left="4320" w:hanging="360"/>
      </w:pPr>
      <w:rPr>
        <w:rFonts w:ascii="Wingdings" w:hAnsi="Wingdings" w:hint="default"/>
      </w:rPr>
    </w:lvl>
    <w:lvl w:ilvl="6" w:tplc="279870D8">
      <w:start w:val="1"/>
      <w:numFmt w:val="bullet"/>
      <w:lvlText w:val=""/>
      <w:lvlJc w:val="left"/>
      <w:pPr>
        <w:ind w:left="5040" w:hanging="360"/>
      </w:pPr>
      <w:rPr>
        <w:rFonts w:ascii="Symbol" w:hAnsi="Symbol" w:hint="default"/>
      </w:rPr>
    </w:lvl>
    <w:lvl w:ilvl="7" w:tplc="AEBAC35C">
      <w:start w:val="1"/>
      <w:numFmt w:val="bullet"/>
      <w:lvlText w:val="o"/>
      <w:lvlJc w:val="left"/>
      <w:pPr>
        <w:ind w:left="5760" w:hanging="360"/>
      </w:pPr>
      <w:rPr>
        <w:rFonts w:ascii="Courier New" w:hAnsi="Courier New" w:hint="default"/>
      </w:rPr>
    </w:lvl>
    <w:lvl w:ilvl="8" w:tplc="47607CFA">
      <w:start w:val="1"/>
      <w:numFmt w:val="bullet"/>
      <w:lvlText w:val=""/>
      <w:lvlJc w:val="left"/>
      <w:pPr>
        <w:ind w:left="6480" w:hanging="360"/>
      </w:pPr>
      <w:rPr>
        <w:rFonts w:ascii="Wingdings" w:hAnsi="Wingdings" w:hint="default"/>
      </w:rPr>
    </w:lvl>
  </w:abstractNum>
  <w:abstractNum w:abstractNumId="15" w15:restartNumberingAfterBreak="0">
    <w:nsid w:val="30641B3E"/>
    <w:multiLevelType w:val="multilevel"/>
    <w:tmpl w:val="4E0A37FE"/>
    <w:numStyleLink w:val="Notes"/>
  </w:abstractNum>
  <w:abstractNum w:abstractNumId="16" w15:restartNumberingAfterBreak="0">
    <w:nsid w:val="33BE4AC0"/>
    <w:multiLevelType w:val="hybridMultilevel"/>
    <w:tmpl w:val="FD8681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8" w15:restartNumberingAfterBreak="0">
    <w:nsid w:val="356A5ED7"/>
    <w:multiLevelType w:val="hybridMultilevel"/>
    <w:tmpl w:val="339EC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390FB4"/>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0"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2" w15:restartNumberingAfterBreak="0">
    <w:nsid w:val="43D51381"/>
    <w:multiLevelType w:val="multilevel"/>
    <w:tmpl w:val="D1203646"/>
    <w:numStyleLink w:val="TableNumbersOAIC"/>
  </w:abstractNum>
  <w:abstractNum w:abstractNumId="23" w15:restartNumberingAfterBreak="0">
    <w:nsid w:val="45785EB6"/>
    <w:multiLevelType w:val="hybridMultilevel"/>
    <w:tmpl w:val="C0B46D2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685BD9"/>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7" w15:restartNumberingAfterBreak="0">
    <w:nsid w:val="4C88331F"/>
    <w:multiLevelType w:val="hybridMultilevel"/>
    <w:tmpl w:val="C52824EC"/>
    <w:lvl w:ilvl="0" w:tplc="166EE4E2">
      <w:start w:val="25"/>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31718F"/>
    <w:multiLevelType w:val="hybridMultilevel"/>
    <w:tmpl w:val="8BBC4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0" w15:restartNumberingAfterBreak="0">
    <w:nsid w:val="55BF48FC"/>
    <w:multiLevelType w:val="multilevel"/>
    <w:tmpl w:val="44C0C9A6"/>
    <w:lvl w:ilvl="0">
      <w:start w:val="1"/>
      <w:numFmt w:val="decimal"/>
      <w:suff w:val="space"/>
      <w:lvlText w:val="Part %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1" w15:restartNumberingAfterBreak="0">
    <w:nsid w:val="58D815D8"/>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B777AE"/>
    <w:multiLevelType w:val="hybridMultilevel"/>
    <w:tmpl w:val="088E87F2"/>
    <w:lvl w:ilvl="0" w:tplc="0C090005">
      <w:start w:val="1"/>
      <w:numFmt w:val="bullet"/>
      <w:lvlText w:val=""/>
      <w:lvlJc w:val="left"/>
      <w:pPr>
        <w:ind w:left="967" w:hanging="360"/>
      </w:pPr>
      <w:rPr>
        <w:rFonts w:ascii="Wingdings" w:hAnsi="Wingdings" w:hint="default"/>
      </w:rPr>
    </w:lvl>
    <w:lvl w:ilvl="1" w:tplc="0C090003">
      <w:start w:val="1"/>
      <w:numFmt w:val="bullet"/>
      <w:lvlText w:val="o"/>
      <w:lvlJc w:val="left"/>
      <w:pPr>
        <w:ind w:left="1687" w:hanging="360"/>
      </w:pPr>
      <w:rPr>
        <w:rFonts w:ascii="Courier New" w:hAnsi="Courier New" w:cs="Courier New" w:hint="default"/>
      </w:rPr>
    </w:lvl>
    <w:lvl w:ilvl="2" w:tplc="0C090005">
      <w:start w:val="1"/>
      <w:numFmt w:val="bullet"/>
      <w:lvlText w:val=""/>
      <w:lvlJc w:val="left"/>
      <w:pPr>
        <w:ind w:left="2407" w:hanging="360"/>
      </w:pPr>
      <w:rPr>
        <w:rFonts w:ascii="Wingdings" w:hAnsi="Wingdings" w:hint="default"/>
      </w:rPr>
    </w:lvl>
    <w:lvl w:ilvl="3" w:tplc="0C090001">
      <w:start w:val="1"/>
      <w:numFmt w:val="bullet"/>
      <w:lvlText w:val=""/>
      <w:lvlJc w:val="left"/>
      <w:pPr>
        <w:ind w:left="3127" w:hanging="360"/>
      </w:pPr>
      <w:rPr>
        <w:rFonts w:ascii="Symbol" w:hAnsi="Symbol" w:hint="default"/>
      </w:rPr>
    </w:lvl>
    <w:lvl w:ilvl="4" w:tplc="0C090003">
      <w:start w:val="1"/>
      <w:numFmt w:val="bullet"/>
      <w:lvlText w:val="o"/>
      <w:lvlJc w:val="left"/>
      <w:pPr>
        <w:ind w:left="3847" w:hanging="360"/>
      </w:pPr>
      <w:rPr>
        <w:rFonts w:ascii="Courier New" w:hAnsi="Courier New" w:cs="Courier New" w:hint="default"/>
      </w:rPr>
    </w:lvl>
    <w:lvl w:ilvl="5" w:tplc="0C090005">
      <w:start w:val="1"/>
      <w:numFmt w:val="bullet"/>
      <w:lvlText w:val=""/>
      <w:lvlJc w:val="left"/>
      <w:pPr>
        <w:ind w:left="4567" w:hanging="360"/>
      </w:pPr>
      <w:rPr>
        <w:rFonts w:ascii="Wingdings" w:hAnsi="Wingdings" w:hint="default"/>
      </w:rPr>
    </w:lvl>
    <w:lvl w:ilvl="6" w:tplc="0C090001">
      <w:start w:val="1"/>
      <w:numFmt w:val="bullet"/>
      <w:lvlText w:val=""/>
      <w:lvlJc w:val="left"/>
      <w:pPr>
        <w:ind w:left="5287" w:hanging="360"/>
      </w:pPr>
      <w:rPr>
        <w:rFonts w:ascii="Symbol" w:hAnsi="Symbol" w:hint="default"/>
      </w:rPr>
    </w:lvl>
    <w:lvl w:ilvl="7" w:tplc="0C090003">
      <w:start w:val="1"/>
      <w:numFmt w:val="bullet"/>
      <w:lvlText w:val="o"/>
      <w:lvlJc w:val="left"/>
      <w:pPr>
        <w:ind w:left="6007" w:hanging="360"/>
      </w:pPr>
      <w:rPr>
        <w:rFonts w:ascii="Courier New" w:hAnsi="Courier New" w:cs="Courier New" w:hint="default"/>
      </w:rPr>
    </w:lvl>
    <w:lvl w:ilvl="8" w:tplc="0C090005">
      <w:start w:val="1"/>
      <w:numFmt w:val="bullet"/>
      <w:lvlText w:val=""/>
      <w:lvlJc w:val="left"/>
      <w:pPr>
        <w:ind w:left="6727" w:hanging="360"/>
      </w:pPr>
      <w:rPr>
        <w:rFonts w:ascii="Wingdings" w:hAnsi="Wingdings" w:hint="default"/>
      </w:rPr>
    </w:lvl>
  </w:abstractNum>
  <w:abstractNum w:abstractNumId="33" w15:restartNumberingAfterBreak="0">
    <w:nsid w:val="60C82D23"/>
    <w:multiLevelType w:val="hybridMultilevel"/>
    <w:tmpl w:val="BE3C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102BF1"/>
    <w:multiLevelType w:val="hybridMultilevel"/>
    <w:tmpl w:val="F90CC236"/>
    <w:lvl w:ilvl="0" w:tplc="4A0619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E76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6880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86C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6C80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62C8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7A6A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4FB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2B0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D8609A0"/>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7"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8" w15:restartNumberingAfterBreak="0">
    <w:nsid w:val="711160DF"/>
    <w:multiLevelType w:val="hybridMultilevel"/>
    <w:tmpl w:val="38D801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2F68B3"/>
    <w:multiLevelType w:val="hybridMultilevel"/>
    <w:tmpl w:val="D21E4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9F2B9C"/>
    <w:multiLevelType w:val="hybridMultilevel"/>
    <w:tmpl w:val="61F46C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954354"/>
    <w:multiLevelType w:val="hybridMultilevel"/>
    <w:tmpl w:val="578E42F0"/>
    <w:lvl w:ilvl="0" w:tplc="7FE605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9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EC33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4A44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F692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5CD9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0ED5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A248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C243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3732549">
    <w:abstractNumId w:val="41"/>
  </w:num>
  <w:num w:numId="2" w16cid:durableId="2134470819">
    <w:abstractNumId w:val="1"/>
  </w:num>
  <w:num w:numId="3" w16cid:durableId="823158815">
    <w:abstractNumId w:val="42"/>
  </w:num>
  <w:num w:numId="4" w16cid:durableId="710767256">
    <w:abstractNumId w:val="11"/>
  </w:num>
  <w:num w:numId="5" w16cid:durableId="1672218846">
    <w:abstractNumId w:val="3"/>
  </w:num>
  <w:num w:numId="6" w16cid:durableId="588732631">
    <w:abstractNumId w:val="6"/>
  </w:num>
  <w:num w:numId="7" w16cid:durableId="1176312359">
    <w:abstractNumId w:val="8"/>
  </w:num>
  <w:num w:numId="8" w16cid:durableId="179516396">
    <w:abstractNumId w:val="22"/>
  </w:num>
  <w:num w:numId="9" w16cid:durableId="1469475624">
    <w:abstractNumId w:val="17"/>
  </w:num>
  <w:num w:numId="10" w16cid:durableId="97718742">
    <w:abstractNumId w:val="2"/>
  </w:num>
  <w:num w:numId="11" w16cid:durableId="1283996874">
    <w:abstractNumId w:val="21"/>
  </w:num>
  <w:num w:numId="12" w16cid:durableId="694884459">
    <w:abstractNumId w:val="24"/>
  </w:num>
  <w:num w:numId="13" w16cid:durableId="1103694403">
    <w:abstractNumId w:val="35"/>
  </w:num>
  <w:num w:numId="14" w16cid:durableId="1686441509">
    <w:abstractNumId w:val="4"/>
  </w:num>
  <w:num w:numId="15" w16cid:durableId="56440521">
    <w:abstractNumId w:val="15"/>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0"/>
  </w:num>
  <w:num w:numId="17" w16cid:durableId="1868366212">
    <w:abstractNumId w:val="26"/>
  </w:num>
  <w:num w:numId="18" w16cid:durableId="1720320675">
    <w:abstractNumId w:val="13"/>
  </w:num>
  <w:num w:numId="19" w16cid:durableId="751438649">
    <w:abstractNumId w:val="25"/>
  </w:num>
  <w:num w:numId="20" w16cid:durableId="2058895832">
    <w:abstractNumId w:val="37"/>
  </w:num>
  <w:num w:numId="21" w16cid:durableId="1737897493">
    <w:abstractNumId w:val="29"/>
  </w:num>
  <w:num w:numId="22" w16cid:durableId="945889609">
    <w:abstractNumId w:val="10"/>
  </w:num>
  <w:num w:numId="23" w16cid:durableId="631832714">
    <w:abstractNumId w:val="19"/>
  </w:num>
  <w:num w:numId="24" w16cid:durableId="2065176566">
    <w:abstractNumId w:val="36"/>
  </w:num>
  <w:num w:numId="25" w16cid:durableId="1613585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7791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502073">
    <w:abstractNumId w:val="38"/>
  </w:num>
  <w:num w:numId="28" w16cid:durableId="1207179770">
    <w:abstractNumId w:val="16"/>
  </w:num>
  <w:num w:numId="29" w16cid:durableId="2036609931">
    <w:abstractNumId w:val="7"/>
  </w:num>
  <w:num w:numId="30" w16cid:durableId="856387251">
    <w:abstractNumId w:val="30"/>
  </w:num>
  <w:num w:numId="31" w16cid:durableId="1350832389">
    <w:abstractNumId w:val="32"/>
  </w:num>
  <w:num w:numId="32" w16cid:durableId="1379281135">
    <w:abstractNumId w:val="9"/>
  </w:num>
  <w:num w:numId="33" w16cid:durableId="1887791340">
    <w:abstractNumId w:val="40"/>
  </w:num>
  <w:num w:numId="34" w16cid:durableId="271784578">
    <w:abstractNumId w:val="5"/>
  </w:num>
  <w:num w:numId="35" w16cid:durableId="622883945">
    <w:abstractNumId w:val="21"/>
  </w:num>
  <w:num w:numId="36" w16cid:durableId="938293224">
    <w:abstractNumId w:val="21"/>
  </w:num>
  <w:num w:numId="37" w16cid:durableId="1417894673">
    <w:abstractNumId w:val="31"/>
  </w:num>
  <w:num w:numId="38" w16cid:durableId="535386884">
    <w:abstractNumId w:val="39"/>
  </w:num>
  <w:num w:numId="39" w16cid:durableId="249701090">
    <w:abstractNumId w:val="33"/>
  </w:num>
  <w:num w:numId="40" w16cid:durableId="424424459">
    <w:abstractNumId w:val="0"/>
  </w:num>
  <w:num w:numId="41" w16cid:durableId="204757052">
    <w:abstractNumId w:val="23"/>
  </w:num>
  <w:num w:numId="42" w16cid:durableId="2045011532">
    <w:abstractNumId w:val="18"/>
  </w:num>
  <w:num w:numId="43" w16cid:durableId="968392543">
    <w:abstractNumId w:val="12"/>
  </w:num>
  <w:num w:numId="44" w16cid:durableId="268974547">
    <w:abstractNumId w:val="14"/>
  </w:num>
  <w:num w:numId="45" w16cid:durableId="1507481383">
    <w:abstractNumId w:val="27"/>
  </w:num>
  <w:num w:numId="46" w16cid:durableId="1456558500">
    <w:abstractNumId w:val="28"/>
  </w:num>
  <w:num w:numId="47" w16cid:durableId="455681280">
    <w:abstractNumId w:val="43"/>
  </w:num>
  <w:num w:numId="48" w16cid:durableId="1093742872">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358C"/>
    <w:rsid w:val="0001377B"/>
    <w:rsid w:val="00014E29"/>
    <w:rsid w:val="00015173"/>
    <w:rsid w:val="00017E6D"/>
    <w:rsid w:val="0002032D"/>
    <w:rsid w:val="00021409"/>
    <w:rsid w:val="00021925"/>
    <w:rsid w:val="00026AD8"/>
    <w:rsid w:val="00033A2C"/>
    <w:rsid w:val="0003457D"/>
    <w:rsid w:val="00034B23"/>
    <w:rsid w:val="000358D7"/>
    <w:rsid w:val="00037E53"/>
    <w:rsid w:val="0004248F"/>
    <w:rsid w:val="00043C6D"/>
    <w:rsid w:val="00043E5C"/>
    <w:rsid w:val="000447B7"/>
    <w:rsid w:val="0004554D"/>
    <w:rsid w:val="00045FD2"/>
    <w:rsid w:val="00046586"/>
    <w:rsid w:val="00050913"/>
    <w:rsid w:val="0005135D"/>
    <w:rsid w:val="000515ED"/>
    <w:rsid w:val="000525E4"/>
    <w:rsid w:val="00052C6A"/>
    <w:rsid w:val="00054014"/>
    <w:rsid w:val="000542A7"/>
    <w:rsid w:val="00055300"/>
    <w:rsid w:val="000554B4"/>
    <w:rsid w:val="000554C9"/>
    <w:rsid w:val="00055BC5"/>
    <w:rsid w:val="000572B1"/>
    <w:rsid w:val="00057E6D"/>
    <w:rsid w:val="0006123F"/>
    <w:rsid w:val="00061C69"/>
    <w:rsid w:val="00062FD5"/>
    <w:rsid w:val="000639A3"/>
    <w:rsid w:val="0006462D"/>
    <w:rsid w:val="00065BA7"/>
    <w:rsid w:val="0006618D"/>
    <w:rsid w:val="00066F71"/>
    <w:rsid w:val="0007190A"/>
    <w:rsid w:val="00074049"/>
    <w:rsid w:val="00074379"/>
    <w:rsid w:val="0007478B"/>
    <w:rsid w:val="00074E5E"/>
    <w:rsid w:val="000763AE"/>
    <w:rsid w:val="0007665C"/>
    <w:rsid w:val="00076A83"/>
    <w:rsid w:val="00076CA2"/>
    <w:rsid w:val="00076E5F"/>
    <w:rsid w:val="00077607"/>
    <w:rsid w:val="0008280F"/>
    <w:rsid w:val="00082C1B"/>
    <w:rsid w:val="000830B8"/>
    <w:rsid w:val="0008385D"/>
    <w:rsid w:val="000842DF"/>
    <w:rsid w:val="00084B60"/>
    <w:rsid w:val="00086F15"/>
    <w:rsid w:val="000916CB"/>
    <w:rsid w:val="000917BF"/>
    <w:rsid w:val="00093735"/>
    <w:rsid w:val="00093B03"/>
    <w:rsid w:val="00094DBB"/>
    <w:rsid w:val="000A002E"/>
    <w:rsid w:val="000A0AFA"/>
    <w:rsid w:val="000A2526"/>
    <w:rsid w:val="000A2FE7"/>
    <w:rsid w:val="000A443D"/>
    <w:rsid w:val="000A44A0"/>
    <w:rsid w:val="000A4826"/>
    <w:rsid w:val="000A607C"/>
    <w:rsid w:val="000B0FE0"/>
    <w:rsid w:val="000B1845"/>
    <w:rsid w:val="000B1EAB"/>
    <w:rsid w:val="000B2663"/>
    <w:rsid w:val="000B28E1"/>
    <w:rsid w:val="000B34E7"/>
    <w:rsid w:val="000B4432"/>
    <w:rsid w:val="000B5F1E"/>
    <w:rsid w:val="000B6108"/>
    <w:rsid w:val="000B695E"/>
    <w:rsid w:val="000B6B1F"/>
    <w:rsid w:val="000C0A53"/>
    <w:rsid w:val="000C1047"/>
    <w:rsid w:val="000C10E9"/>
    <w:rsid w:val="000D0EEB"/>
    <w:rsid w:val="000D138E"/>
    <w:rsid w:val="000D15DB"/>
    <w:rsid w:val="000D2808"/>
    <w:rsid w:val="000D318B"/>
    <w:rsid w:val="000D3B87"/>
    <w:rsid w:val="000D3E85"/>
    <w:rsid w:val="000D5790"/>
    <w:rsid w:val="000D57DE"/>
    <w:rsid w:val="000D5B27"/>
    <w:rsid w:val="000D5DC6"/>
    <w:rsid w:val="000D7A38"/>
    <w:rsid w:val="000D7EFA"/>
    <w:rsid w:val="000E03D0"/>
    <w:rsid w:val="000E3093"/>
    <w:rsid w:val="000E3401"/>
    <w:rsid w:val="000E3CDD"/>
    <w:rsid w:val="000E42D4"/>
    <w:rsid w:val="000E4646"/>
    <w:rsid w:val="000E48B4"/>
    <w:rsid w:val="000F06F5"/>
    <w:rsid w:val="000F3540"/>
    <w:rsid w:val="000F3D06"/>
    <w:rsid w:val="000F3F88"/>
    <w:rsid w:val="000F5CC5"/>
    <w:rsid w:val="000F75EF"/>
    <w:rsid w:val="0010067C"/>
    <w:rsid w:val="00100CF1"/>
    <w:rsid w:val="001016A1"/>
    <w:rsid w:val="001051EF"/>
    <w:rsid w:val="00105CEF"/>
    <w:rsid w:val="00105DB0"/>
    <w:rsid w:val="00106E78"/>
    <w:rsid w:val="00107459"/>
    <w:rsid w:val="00110C0A"/>
    <w:rsid w:val="001124D0"/>
    <w:rsid w:val="0011387E"/>
    <w:rsid w:val="001146F2"/>
    <w:rsid w:val="001148AD"/>
    <w:rsid w:val="0011669B"/>
    <w:rsid w:val="00116D63"/>
    <w:rsid w:val="00117E0C"/>
    <w:rsid w:val="00120759"/>
    <w:rsid w:val="00123F05"/>
    <w:rsid w:val="00124B5E"/>
    <w:rsid w:val="00124CFC"/>
    <w:rsid w:val="00125662"/>
    <w:rsid w:val="00127392"/>
    <w:rsid w:val="00127FE8"/>
    <w:rsid w:val="0013248C"/>
    <w:rsid w:val="00132562"/>
    <w:rsid w:val="00136B5B"/>
    <w:rsid w:val="00136DA2"/>
    <w:rsid w:val="00145A89"/>
    <w:rsid w:val="00145EFF"/>
    <w:rsid w:val="001466FF"/>
    <w:rsid w:val="00147E3A"/>
    <w:rsid w:val="001500BB"/>
    <w:rsid w:val="0015026F"/>
    <w:rsid w:val="0015669D"/>
    <w:rsid w:val="00156C6B"/>
    <w:rsid w:val="00156E08"/>
    <w:rsid w:val="00161F10"/>
    <w:rsid w:val="00163247"/>
    <w:rsid w:val="00166916"/>
    <w:rsid w:val="00167396"/>
    <w:rsid w:val="00170C4C"/>
    <w:rsid w:val="001712FA"/>
    <w:rsid w:val="0017136A"/>
    <w:rsid w:val="00175D62"/>
    <w:rsid w:val="001768DE"/>
    <w:rsid w:val="00181133"/>
    <w:rsid w:val="00181BA6"/>
    <w:rsid w:val="00182D53"/>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D"/>
    <w:rsid w:val="001A51DE"/>
    <w:rsid w:val="001A579D"/>
    <w:rsid w:val="001A67D5"/>
    <w:rsid w:val="001B0ABD"/>
    <w:rsid w:val="001B13E7"/>
    <w:rsid w:val="001B24A9"/>
    <w:rsid w:val="001B28BF"/>
    <w:rsid w:val="001B2F97"/>
    <w:rsid w:val="001B47E4"/>
    <w:rsid w:val="001B7A02"/>
    <w:rsid w:val="001C0B8C"/>
    <w:rsid w:val="001C153D"/>
    <w:rsid w:val="001C1932"/>
    <w:rsid w:val="001C2BE2"/>
    <w:rsid w:val="001C32B4"/>
    <w:rsid w:val="001C51D3"/>
    <w:rsid w:val="001C55BC"/>
    <w:rsid w:val="001C6129"/>
    <w:rsid w:val="001C638D"/>
    <w:rsid w:val="001D3B38"/>
    <w:rsid w:val="001D3CED"/>
    <w:rsid w:val="001D4824"/>
    <w:rsid w:val="001D4C82"/>
    <w:rsid w:val="001D5594"/>
    <w:rsid w:val="001D63F4"/>
    <w:rsid w:val="001D68E5"/>
    <w:rsid w:val="001D72E6"/>
    <w:rsid w:val="001D74A2"/>
    <w:rsid w:val="001D7956"/>
    <w:rsid w:val="001D7AD6"/>
    <w:rsid w:val="001E0363"/>
    <w:rsid w:val="001E05E0"/>
    <w:rsid w:val="001E2153"/>
    <w:rsid w:val="001E2F02"/>
    <w:rsid w:val="001E3D79"/>
    <w:rsid w:val="001E4C38"/>
    <w:rsid w:val="001E4EDF"/>
    <w:rsid w:val="001E5AB8"/>
    <w:rsid w:val="001E5FE6"/>
    <w:rsid w:val="001E70D0"/>
    <w:rsid w:val="001F1C08"/>
    <w:rsid w:val="001F1EE8"/>
    <w:rsid w:val="001F4099"/>
    <w:rsid w:val="001F4257"/>
    <w:rsid w:val="001F4592"/>
    <w:rsid w:val="001F5029"/>
    <w:rsid w:val="001F617D"/>
    <w:rsid w:val="001F77CC"/>
    <w:rsid w:val="00202E34"/>
    <w:rsid w:val="00205585"/>
    <w:rsid w:val="00206CC0"/>
    <w:rsid w:val="00206D1A"/>
    <w:rsid w:val="002077F4"/>
    <w:rsid w:val="00207961"/>
    <w:rsid w:val="00210049"/>
    <w:rsid w:val="00210C36"/>
    <w:rsid w:val="002115E2"/>
    <w:rsid w:val="002149FE"/>
    <w:rsid w:val="00215D13"/>
    <w:rsid w:val="00216839"/>
    <w:rsid w:val="0022211D"/>
    <w:rsid w:val="0022304F"/>
    <w:rsid w:val="002234E6"/>
    <w:rsid w:val="002253C5"/>
    <w:rsid w:val="00226A67"/>
    <w:rsid w:val="002270B2"/>
    <w:rsid w:val="00230376"/>
    <w:rsid w:val="00230642"/>
    <w:rsid w:val="00232A46"/>
    <w:rsid w:val="00233C56"/>
    <w:rsid w:val="002348D9"/>
    <w:rsid w:val="00241D54"/>
    <w:rsid w:val="00242383"/>
    <w:rsid w:val="0024260D"/>
    <w:rsid w:val="002457D2"/>
    <w:rsid w:val="00246EF1"/>
    <w:rsid w:val="0025001C"/>
    <w:rsid w:val="002500E4"/>
    <w:rsid w:val="002507B8"/>
    <w:rsid w:val="00250D3C"/>
    <w:rsid w:val="00251639"/>
    <w:rsid w:val="002523F0"/>
    <w:rsid w:val="0025515F"/>
    <w:rsid w:val="00255D68"/>
    <w:rsid w:val="00256993"/>
    <w:rsid w:val="00261E63"/>
    <w:rsid w:val="00263364"/>
    <w:rsid w:val="002636B3"/>
    <w:rsid w:val="002641BA"/>
    <w:rsid w:val="0026490C"/>
    <w:rsid w:val="00264D98"/>
    <w:rsid w:val="00266DD3"/>
    <w:rsid w:val="00270D96"/>
    <w:rsid w:val="00272F13"/>
    <w:rsid w:val="002734AC"/>
    <w:rsid w:val="0027463E"/>
    <w:rsid w:val="00277A19"/>
    <w:rsid w:val="002808CC"/>
    <w:rsid w:val="00281336"/>
    <w:rsid w:val="00283019"/>
    <w:rsid w:val="002832D6"/>
    <w:rsid w:val="0028351B"/>
    <w:rsid w:val="002836FB"/>
    <w:rsid w:val="00283B45"/>
    <w:rsid w:val="00286E35"/>
    <w:rsid w:val="002911B5"/>
    <w:rsid w:val="0029149C"/>
    <w:rsid w:val="00293316"/>
    <w:rsid w:val="002936B5"/>
    <w:rsid w:val="00293735"/>
    <w:rsid w:val="00293CCF"/>
    <w:rsid w:val="00293F6F"/>
    <w:rsid w:val="0029492B"/>
    <w:rsid w:val="00294DA2"/>
    <w:rsid w:val="00297772"/>
    <w:rsid w:val="00297D3A"/>
    <w:rsid w:val="002A0976"/>
    <w:rsid w:val="002A0F4A"/>
    <w:rsid w:val="002A1DE3"/>
    <w:rsid w:val="002A3B55"/>
    <w:rsid w:val="002A599F"/>
    <w:rsid w:val="002A79FB"/>
    <w:rsid w:val="002B1AA3"/>
    <w:rsid w:val="002B32A7"/>
    <w:rsid w:val="002B428B"/>
    <w:rsid w:val="002B514F"/>
    <w:rsid w:val="002B5C36"/>
    <w:rsid w:val="002B667D"/>
    <w:rsid w:val="002C22AD"/>
    <w:rsid w:val="002C2474"/>
    <w:rsid w:val="002C2D04"/>
    <w:rsid w:val="002C2EF2"/>
    <w:rsid w:val="002C3376"/>
    <w:rsid w:val="002C33D6"/>
    <w:rsid w:val="002C40E5"/>
    <w:rsid w:val="002C42B6"/>
    <w:rsid w:val="002C4886"/>
    <w:rsid w:val="002C7328"/>
    <w:rsid w:val="002C76A7"/>
    <w:rsid w:val="002D0A76"/>
    <w:rsid w:val="002D17ED"/>
    <w:rsid w:val="002D2DCE"/>
    <w:rsid w:val="002D621F"/>
    <w:rsid w:val="002D6AC3"/>
    <w:rsid w:val="002E340B"/>
    <w:rsid w:val="002E4A1E"/>
    <w:rsid w:val="002E4AFA"/>
    <w:rsid w:val="002E4F86"/>
    <w:rsid w:val="002E5665"/>
    <w:rsid w:val="002E57B7"/>
    <w:rsid w:val="002E585D"/>
    <w:rsid w:val="002E72DE"/>
    <w:rsid w:val="002F1254"/>
    <w:rsid w:val="002F1C54"/>
    <w:rsid w:val="002F2844"/>
    <w:rsid w:val="002F6375"/>
    <w:rsid w:val="00301758"/>
    <w:rsid w:val="00302B5A"/>
    <w:rsid w:val="00303B29"/>
    <w:rsid w:val="00304567"/>
    <w:rsid w:val="00305FFF"/>
    <w:rsid w:val="00307610"/>
    <w:rsid w:val="00307AE0"/>
    <w:rsid w:val="00307D6E"/>
    <w:rsid w:val="00307FDC"/>
    <w:rsid w:val="0031188A"/>
    <w:rsid w:val="00312E73"/>
    <w:rsid w:val="00313645"/>
    <w:rsid w:val="0031620E"/>
    <w:rsid w:val="003167CC"/>
    <w:rsid w:val="00316AFA"/>
    <w:rsid w:val="003173C1"/>
    <w:rsid w:val="0032189B"/>
    <w:rsid w:val="00323007"/>
    <w:rsid w:val="00324E31"/>
    <w:rsid w:val="00325120"/>
    <w:rsid w:val="003269B5"/>
    <w:rsid w:val="00327B2F"/>
    <w:rsid w:val="00330482"/>
    <w:rsid w:val="00330776"/>
    <w:rsid w:val="003338BA"/>
    <w:rsid w:val="00333C8A"/>
    <w:rsid w:val="003348DA"/>
    <w:rsid w:val="003360CA"/>
    <w:rsid w:val="0034083A"/>
    <w:rsid w:val="00340E9B"/>
    <w:rsid w:val="0034266B"/>
    <w:rsid w:val="00342EB6"/>
    <w:rsid w:val="003463A6"/>
    <w:rsid w:val="00352C4C"/>
    <w:rsid w:val="0035470A"/>
    <w:rsid w:val="00356C4D"/>
    <w:rsid w:val="003575B4"/>
    <w:rsid w:val="00357735"/>
    <w:rsid w:val="00360178"/>
    <w:rsid w:val="00360CB1"/>
    <w:rsid w:val="00360E12"/>
    <w:rsid w:val="00360E79"/>
    <w:rsid w:val="00362321"/>
    <w:rsid w:val="0036443F"/>
    <w:rsid w:val="00365520"/>
    <w:rsid w:val="0036665E"/>
    <w:rsid w:val="00366B5C"/>
    <w:rsid w:val="00367110"/>
    <w:rsid w:val="003673F2"/>
    <w:rsid w:val="003674A9"/>
    <w:rsid w:val="00372985"/>
    <w:rsid w:val="003729E1"/>
    <w:rsid w:val="003730C1"/>
    <w:rsid w:val="0037381F"/>
    <w:rsid w:val="00375392"/>
    <w:rsid w:val="00380805"/>
    <w:rsid w:val="00380EA9"/>
    <w:rsid w:val="00380EAF"/>
    <w:rsid w:val="00381F24"/>
    <w:rsid w:val="003830F4"/>
    <w:rsid w:val="0038352B"/>
    <w:rsid w:val="003851D3"/>
    <w:rsid w:val="003877A0"/>
    <w:rsid w:val="00390015"/>
    <w:rsid w:val="0039012F"/>
    <w:rsid w:val="00390DFA"/>
    <w:rsid w:val="00391109"/>
    <w:rsid w:val="003913C8"/>
    <w:rsid w:val="00391B75"/>
    <w:rsid w:val="00392224"/>
    <w:rsid w:val="003942EA"/>
    <w:rsid w:val="00394D69"/>
    <w:rsid w:val="00394DCA"/>
    <w:rsid w:val="00394DF3"/>
    <w:rsid w:val="00396386"/>
    <w:rsid w:val="00396653"/>
    <w:rsid w:val="00396E59"/>
    <w:rsid w:val="003A0617"/>
    <w:rsid w:val="003A348E"/>
    <w:rsid w:val="003A351B"/>
    <w:rsid w:val="003A598F"/>
    <w:rsid w:val="003A71C8"/>
    <w:rsid w:val="003B0819"/>
    <w:rsid w:val="003B17EA"/>
    <w:rsid w:val="003B3874"/>
    <w:rsid w:val="003B3D1B"/>
    <w:rsid w:val="003B4D41"/>
    <w:rsid w:val="003B4FC5"/>
    <w:rsid w:val="003B57E6"/>
    <w:rsid w:val="003B62A1"/>
    <w:rsid w:val="003B734A"/>
    <w:rsid w:val="003C05A4"/>
    <w:rsid w:val="003C2517"/>
    <w:rsid w:val="003C34FA"/>
    <w:rsid w:val="003C3F9F"/>
    <w:rsid w:val="003C433E"/>
    <w:rsid w:val="003C6162"/>
    <w:rsid w:val="003C7967"/>
    <w:rsid w:val="003D0A8C"/>
    <w:rsid w:val="003D1213"/>
    <w:rsid w:val="003D2B59"/>
    <w:rsid w:val="003D36B6"/>
    <w:rsid w:val="003D3945"/>
    <w:rsid w:val="003D5C2D"/>
    <w:rsid w:val="003D78F2"/>
    <w:rsid w:val="003E0C88"/>
    <w:rsid w:val="003E2396"/>
    <w:rsid w:val="003E2737"/>
    <w:rsid w:val="003E3F17"/>
    <w:rsid w:val="003E3F49"/>
    <w:rsid w:val="003E5B3B"/>
    <w:rsid w:val="003E5C63"/>
    <w:rsid w:val="003E61BE"/>
    <w:rsid w:val="003E63C6"/>
    <w:rsid w:val="003E75F3"/>
    <w:rsid w:val="003E7A44"/>
    <w:rsid w:val="003F0539"/>
    <w:rsid w:val="003F1683"/>
    <w:rsid w:val="003F20EA"/>
    <w:rsid w:val="003F313B"/>
    <w:rsid w:val="003F31E6"/>
    <w:rsid w:val="003F6DDA"/>
    <w:rsid w:val="003F6F38"/>
    <w:rsid w:val="00400802"/>
    <w:rsid w:val="00400EAE"/>
    <w:rsid w:val="004021FF"/>
    <w:rsid w:val="00402399"/>
    <w:rsid w:val="00402A3D"/>
    <w:rsid w:val="0040434F"/>
    <w:rsid w:val="00404B07"/>
    <w:rsid w:val="004050C9"/>
    <w:rsid w:val="00405BAA"/>
    <w:rsid w:val="004062F2"/>
    <w:rsid w:val="004067C9"/>
    <w:rsid w:val="004069F9"/>
    <w:rsid w:val="004071C1"/>
    <w:rsid w:val="00411F2F"/>
    <w:rsid w:val="00413244"/>
    <w:rsid w:val="0041346A"/>
    <w:rsid w:val="00413808"/>
    <w:rsid w:val="00415564"/>
    <w:rsid w:val="00415B1E"/>
    <w:rsid w:val="00415BAE"/>
    <w:rsid w:val="00415D98"/>
    <w:rsid w:val="00417E9D"/>
    <w:rsid w:val="00420F91"/>
    <w:rsid w:val="0042153B"/>
    <w:rsid w:val="00422ADB"/>
    <w:rsid w:val="00423426"/>
    <w:rsid w:val="0042421F"/>
    <w:rsid w:val="004247A4"/>
    <w:rsid w:val="00424CDA"/>
    <w:rsid w:val="004279A2"/>
    <w:rsid w:val="0043053B"/>
    <w:rsid w:val="0043280B"/>
    <w:rsid w:val="004332EF"/>
    <w:rsid w:val="00434928"/>
    <w:rsid w:val="00434D00"/>
    <w:rsid w:val="004351D9"/>
    <w:rsid w:val="00435342"/>
    <w:rsid w:val="00437762"/>
    <w:rsid w:val="00441B29"/>
    <w:rsid w:val="00444406"/>
    <w:rsid w:val="00445BE5"/>
    <w:rsid w:val="00447122"/>
    <w:rsid w:val="0044716A"/>
    <w:rsid w:val="00447D14"/>
    <w:rsid w:val="004500C1"/>
    <w:rsid w:val="0045067A"/>
    <w:rsid w:val="00451660"/>
    <w:rsid w:val="00456CB5"/>
    <w:rsid w:val="004606B1"/>
    <w:rsid w:val="00461D42"/>
    <w:rsid w:val="00462513"/>
    <w:rsid w:val="004625AD"/>
    <w:rsid w:val="00464F67"/>
    <w:rsid w:val="00465639"/>
    <w:rsid w:val="00470DDA"/>
    <w:rsid w:val="004736E7"/>
    <w:rsid w:val="0047453C"/>
    <w:rsid w:val="00475CD1"/>
    <w:rsid w:val="00475DD9"/>
    <w:rsid w:val="004761E4"/>
    <w:rsid w:val="004766E3"/>
    <w:rsid w:val="00476895"/>
    <w:rsid w:val="00476F98"/>
    <w:rsid w:val="0048073D"/>
    <w:rsid w:val="004816F6"/>
    <w:rsid w:val="00481DF3"/>
    <w:rsid w:val="00482506"/>
    <w:rsid w:val="00483AC3"/>
    <w:rsid w:val="00484A84"/>
    <w:rsid w:val="0048519D"/>
    <w:rsid w:val="00485B78"/>
    <w:rsid w:val="00486E8E"/>
    <w:rsid w:val="00487486"/>
    <w:rsid w:val="00487D73"/>
    <w:rsid w:val="00490F2A"/>
    <w:rsid w:val="004926E7"/>
    <w:rsid w:val="00492BC5"/>
    <w:rsid w:val="0049372D"/>
    <w:rsid w:val="004958A6"/>
    <w:rsid w:val="00495C22"/>
    <w:rsid w:val="00497194"/>
    <w:rsid w:val="004A1BF6"/>
    <w:rsid w:val="004A492E"/>
    <w:rsid w:val="004A53A5"/>
    <w:rsid w:val="004B302C"/>
    <w:rsid w:val="004B6BD7"/>
    <w:rsid w:val="004B7071"/>
    <w:rsid w:val="004B7F1D"/>
    <w:rsid w:val="004C1753"/>
    <w:rsid w:val="004C1F5A"/>
    <w:rsid w:val="004C28AF"/>
    <w:rsid w:val="004C33FC"/>
    <w:rsid w:val="004C4DE9"/>
    <w:rsid w:val="004D09B5"/>
    <w:rsid w:val="004D0FEB"/>
    <w:rsid w:val="004D2388"/>
    <w:rsid w:val="004D4CC2"/>
    <w:rsid w:val="004D756D"/>
    <w:rsid w:val="004E0199"/>
    <w:rsid w:val="004E1DDB"/>
    <w:rsid w:val="004E1F1B"/>
    <w:rsid w:val="004E254F"/>
    <w:rsid w:val="004E2588"/>
    <w:rsid w:val="004E338B"/>
    <w:rsid w:val="004E5840"/>
    <w:rsid w:val="004E5AE3"/>
    <w:rsid w:val="004E6DAC"/>
    <w:rsid w:val="004E79F3"/>
    <w:rsid w:val="004F05EC"/>
    <w:rsid w:val="004F0CA9"/>
    <w:rsid w:val="004F2931"/>
    <w:rsid w:val="004F38D5"/>
    <w:rsid w:val="004F4C09"/>
    <w:rsid w:val="00500AD1"/>
    <w:rsid w:val="00501479"/>
    <w:rsid w:val="0050188C"/>
    <w:rsid w:val="00502391"/>
    <w:rsid w:val="0050240B"/>
    <w:rsid w:val="00503156"/>
    <w:rsid w:val="0050346C"/>
    <w:rsid w:val="00506C30"/>
    <w:rsid w:val="00510260"/>
    <w:rsid w:val="0051159F"/>
    <w:rsid w:val="00512459"/>
    <w:rsid w:val="00515D76"/>
    <w:rsid w:val="00517677"/>
    <w:rsid w:val="00517828"/>
    <w:rsid w:val="00517BE4"/>
    <w:rsid w:val="005213C8"/>
    <w:rsid w:val="00522B24"/>
    <w:rsid w:val="00522F26"/>
    <w:rsid w:val="00522FAE"/>
    <w:rsid w:val="00522FEB"/>
    <w:rsid w:val="00523270"/>
    <w:rsid w:val="00524834"/>
    <w:rsid w:val="00524C34"/>
    <w:rsid w:val="00525DFC"/>
    <w:rsid w:val="00525EF9"/>
    <w:rsid w:val="00533108"/>
    <w:rsid w:val="005351B4"/>
    <w:rsid w:val="00535320"/>
    <w:rsid w:val="00535399"/>
    <w:rsid w:val="0053632E"/>
    <w:rsid w:val="005378E0"/>
    <w:rsid w:val="0054212F"/>
    <w:rsid w:val="005450A9"/>
    <w:rsid w:val="00545106"/>
    <w:rsid w:val="00545149"/>
    <w:rsid w:val="00546EE6"/>
    <w:rsid w:val="00551EC0"/>
    <w:rsid w:val="0055247B"/>
    <w:rsid w:val="00552807"/>
    <w:rsid w:val="00553E96"/>
    <w:rsid w:val="00555DE2"/>
    <w:rsid w:val="00557AA8"/>
    <w:rsid w:val="005613E4"/>
    <w:rsid w:val="0056271F"/>
    <w:rsid w:val="005634DF"/>
    <w:rsid w:val="00564000"/>
    <w:rsid w:val="0056453A"/>
    <w:rsid w:val="0056455C"/>
    <w:rsid w:val="005704C9"/>
    <w:rsid w:val="005709E8"/>
    <w:rsid w:val="0057122E"/>
    <w:rsid w:val="005721E9"/>
    <w:rsid w:val="005727AC"/>
    <w:rsid w:val="00572EDC"/>
    <w:rsid w:val="00575D7E"/>
    <w:rsid w:val="00576196"/>
    <w:rsid w:val="005767C4"/>
    <w:rsid w:val="00576FE8"/>
    <w:rsid w:val="00580D19"/>
    <w:rsid w:val="00583C7D"/>
    <w:rsid w:val="00584D15"/>
    <w:rsid w:val="00584DA6"/>
    <w:rsid w:val="00585E58"/>
    <w:rsid w:val="00586053"/>
    <w:rsid w:val="0059079D"/>
    <w:rsid w:val="00591CB6"/>
    <w:rsid w:val="00591E8C"/>
    <w:rsid w:val="0059449C"/>
    <w:rsid w:val="0059465E"/>
    <w:rsid w:val="005946C7"/>
    <w:rsid w:val="00595C92"/>
    <w:rsid w:val="00597D83"/>
    <w:rsid w:val="005A0B2E"/>
    <w:rsid w:val="005A3D55"/>
    <w:rsid w:val="005A5282"/>
    <w:rsid w:val="005A70CD"/>
    <w:rsid w:val="005A71B4"/>
    <w:rsid w:val="005B0094"/>
    <w:rsid w:val="005B028C"/>
    <w:rsid w:val="005B03F4"/>
    <w:rsid w:val="005B268E"/>
    <w:rsid w:val="005B4DC2"/>
    <w:rsid w:val="005B742C"/>
    <w:rsid w:val="005C05D1"/>
    <w:rsid w:val="005C06A7"/>
    <w:rsid w:val="005C0937"/>
    <w:rsid w:val="005C09C1"/>
    <w:rsid w:val="005C1740"/>
    <w:rsid w:val="005C2414"/>
    <w:rsid w:val="005C24A1"/>
    <w:rsid w:val="005C5C0A"/>
    <w:rsid w:val="005D02AC"/>
    <w:rsid w:val="005D04A0"/>
    <w:rsid w:val="005D1D86"/>
    <w:rsid w:val="005D29FA"/>
    <w:rsid w:val="005D2E27"/>
    <w:rsid w:val="005D353F"/>
    <w:rsid w:val="005D3BEA"/>
    <w:rsid w:val="005D50F3"/>
    <w:rsid w:val="005E0167"/>
    <w:rsid w:val="005E2B4E"/>
    <w:rsid w:val="005E2E2F"/>
    <w:rsid w:val="005E2E90"/>
    <w:rsid w:val="005E34FB"/>
    <w:rsid w:val="005E3AAF"/>
    <w:rsid w:val="005E7E1B"/>
    <w:rsid w:val="005F14D0"/>
    <w:rsid w:val="005F418E"/>
    <w:rsid w:val="005F50F1"/>
    <w:rsid w:val="005F764C"/>
    <w:rsid w:val="005F77A7"/>
    <w:rsid w:val="005F7AF3"/>
    <w:rsid w:val="00602843"/>
    <w:rsid w:val="00603EF5"/>
    <w:rsid w:val="00606199"/>
    <w:rsid w:val="0060689A"/>
    <w:rsid w:val="006073E8"/>
    <w:rsid w:val="006075C5"/>
    <w:rsid w:val="00607E1B"/>
    <w:rsid w:val="00613ACA"/>
    <w:rsid w:val="00613AFF"/>
    <w:rsid w:val="00616F78"/>
    <w:rsid w:val="006173DA"/>
    <w:rsid w:val="006205B0"/>
    <w:rsid w:val="00620FF1"/>
    <w:rsid w:val="00622B41"/>
    <w:rsid w:val="00624F5A"/>
    <w:rsid w:val="00625B1E"/>
    <w:rsid w:val="006262E3"/>
    <w:rsid w:val="006267EF"/>
    <w:rsid w:val="00630E81"/>
    <w:rsid w:val="00631537"/>
    <w:rsid w:val="006352D1"/>
    <w:rsid w:val="00635B03"/>
    <w:rsid w:val="006429A2"/>
    <w:rsid w:val="006435D4"/>
    <w:rsid w:val="00644B09"/>
    <w:rsid w:val="00646344"/>
    <w:rsid w:val="00647785"/>
    <w:rsid w:val="00650ECB"/>
    <w:rsid w:val="00651B70"/>
    <w:rsid w:val="00651DEA"/>
    <w:rsid w:val="006554CD"/>
    <w:rsid w:val="00655902"/>
    <w:rsid w:val="0065602B"/>
    <w:rsid w:val="00656172"/>
    <w:rsid w:val="00657B03"/>
    <w:rsid w:val="00661B1D"/>
    <w:rsid w:val="00663186"/>
    <w:rsid w:val="00664A40"/>
    <w:rsid w:val="00665D88"/>
    <w:rsid w:val="00666201"/>
    <w:rsid w:val="00666637"/>
    <w:rsid w:val="006666BB"/>
    <w:rsid w:val="00670F41"/>
    <w:rsid w:val="00671BE8"/>
    <w:rsid w:val="00672C57"/>
    <w:rsid w:val="00672D21"/>
    <w:rsid w:val="00677138"/>
    <w:rsid w:val="00680AE8"/>
    <w:rsid w:val="00680B31"/>
    <w:rsid w:val="006818E1"/>
    <w:rsid w:val="00683A70"/>
    <w:rsid w:val="00684F0B"/>
    <w:rsid w:val="006854DB"/>
    <w:rsid w:val="00685713"/>
    <w:rsid w:val="0069144C"/>
    <w:rsid w:val="00691F9F"/>
    <w:rsid w:val="00692835"/>
    <w:rsid w:val="00694754"/>
    <w:rsid w:val="0069635D"/>
    <w:rsid w:val="0069654E"/>
    <w:rsid w:val="00696ECA"/>
    <w:rsid w:val="006A1143"/>
    <w:rsid w:val="006A2620"/>
    <w:rsid w:val="006A2CEA"/>
    <w:rsid w:val="006A37ED"/>
    <w:rsid w:val="006A5D2D"/>
    <w:rsid w:val="006A5E38"/>
    <w:rsid w:val="006A6016"/>
    <w:rsid w:val="006B0953"/>
    <w:rsid w:val="006B3238"/>
    <w:rsid w:val="006B32EF"/>
    <w:rsid w:val="006B56B7"/>
    <w:rsid w:val="006B6290"/>
    <w:rsid w:val="006B74C1"/>
    <w:rsid w:val="006C09AE"/>
    <w:rsid w:val="006C15D6"/>
    <w:rsid w:val="006C4E86"/>
    <w:rsid w:val="006C5311"/>
    <w:rsid w:val="006C66AE"/>
    <w:rsid w:val="006C7054"/>
    <w:rsid w:val="006D52EF"/>
    <w:rsid w:val="006E5A08"/>
    <w:rsid w:val="006E64D7"/>
    <w:rsid w:val="006E76A5"/>
    <w:rsid w:val="006F083D"/>
    <w:rsid w:val="006F0893"/>
    <w:rsid w:val="006F193D"/>
    <w:rsid w:val="006F6614"/>
    <w:rsid w:val="006F7A73"/>
    <w:rsid w:val="00702F81"/>
    <w:rsid w:val="00703B12"/>
    <w:rsid w:val="0070498D"/>
    <w:rsid w:val="00705CA5"/>
    <w:rsid w:val="00715D2F"/>
    <w:rsid w:val="0071641B"/>
    <w:rsid w:val="00716900"/>
    <w:rsid w:val="00716C37"/>
    <w:rsid w:val="00717C85"/>
    <w:rsid w:val="00720131"/>
    <w:rsid w:val="00720500"/>
    <w:rsid w:val="00721F99"/>
    <w:rsid w:val="007224F1"/>
    <w:rsid w:val="00723196"/>
    <w:rsid w:val="0072322F"/>
    <w:rsid w:val="00723A43"/>
    <w:rsid w:val="00725785"/>
    <w:rsid w:val="00726F6C"/>
    <w:rsid w:val="00727B1C"/>
    <w:rsid w:val="0073137D"/>
    <w:rsid w:val="00731E69"/>
    <w:rsid w:val="00733F5D"/>
    <w:rsid w:val="0073434A"/>
    <w:rsid w:val="0073449B"/>
    <w:rsid w:val="0074102D"/>
    <w:rsid w:val="00741704"/>
    <w:rsid w:val="00743748"/>
    <w:rsid w:val="0074406C"/>
    <w:rsid w:val="007452B0"/>
    <w:rsid w:val="0074651D"/>
    <w:rsid w:val="00746D9F"/>
    <w:rsid w:val="00747059"/>
    <w:rsid w:val="00747230"/>
    <w:rsid w:val="00747A36"/>
    <w:rsid w:val="00750C45"/>
    <w:rsid w:val="007522E3"/>
    <w:rsid w:val="00753224"/>
    <w:rsid w:val="00754D44"/>
    <w:rsid w:val="00755088"/>
    <w:rsid w:val="0075535D"/>
    <w:rsid w:val="007553BD"/>
    <w:rsid w:val="00756760"/>
    <w:rsid w:val="007601D7"/>
    <w:rsid w:val="00760880"/>
    <w:rsid w:val="00761B31"/>
    <w:rsid w:val="00765023"/>
    <w:rsid w:val="0077106C"/>
    <w:rsid w:val="00771315"/>
    <w:rsid w:val="0077198B"/>
    <w:rsid w:val="007721D5"/>
    <w:rsid w:val="007722F5"/>
    <w:rsid w:val="0077490C"/>
    <w:rsid w:val="00775194"/>
    <w:rsid w:val="007809D5"/>
    <w:rsid w:val="00780FE3"/>
    <w:rsid w:val="007819FC"/>
    <w:rsid w:val="00782E7A"/>
    <w:rsid w:val="00784138"/>
    <w:rsid w:val="007841E1"/>
    <w:rsid w:val="007841E8"/>
    <w:rsid w:val="00785AAB"/>
    <w:rsid w:val="00785CC8"/>
    <w:rsid w:val="0078709E"/>
    <w:rsid w:val="007874F8"/>
    <w:rsid w:val="00787531"/>
    <w:rsid w:val="00790734"/>
    <w:rsid w:val="00790743"/>
    <w:rsid w:val="007912ED"/>
    <w:rsid w:val="00791C6F"/>
    <w:rsid w:val="00793A1A"/>
    <w:rsid w:val="00794DCB"/>
    <w:rsid w:val="00795503"/>
    <w:rsid w:val="00795A44"/>
    <w:rsid w:val="007961C3"/>
    <w:rsid w:val="007A0472"/>
    <w:rsid w:val="007A53AF"/>
    <w:rsid w:val="007A5F84"/>
    <w:rsid w:val="007A6AF6"/>
    <w:rsid w:val="007B042C"/>
    <w:rsid w:val="007B1235"/>
    <w:rsid w:val="007B2C2B"/>
    <w:rsid w:val="007B2E90"/>
    <w:rsid w:val="007B3A9F"/>
    <w:rsid w:val="007B4549"/>
    <w:rsid w:val="007B58AB"/>
    <w:rsid w:val="007B5B0A"/>
    <w:rsid w:val="007B65FF"/>
    <w:rsid w:val="007B6AD3"/>
    <w:rsid w:val="007B6AED"/>
    <w:rsid w:val="007B6E64"/>
    <w:rsid w:val="007C27CA"/>
    <w:rsid w:val="007C3C83"/>
    <w:rsid w:val="007C4556"/>
    <w:rsid w:val="007C6779"/>
    <w:rsid w:val="007C6C4D"/>
    <w:rsid w:val="007D0176"/>
    <w:rsid w:val="007D0529"/>
    <w:rsid w:val="007D0D4E"/>
    <w:rsid w:val="007D11F8"/>
    <w:rsid w:val="007D171E"/>
    <w:rsid w:val="007D2471"/>
    <w:rsid w:val="007D3453"/>
    <w:rsid w:val="007D475C"/>
    <w:rsid w:val="007D5554"/>
    <w:rsid w:val="007D6BE0"/>
    <w:rsid w:val="007D7CB5"/>
    <w:rsid w:val="007E028C"/>
    <w:rsid w:val="007E4B15"/>
    <w:rsid w:val="007E4BAB"/>
    <w:rsid w:val="007E4D1C"/>
    <w:rsid w:val="007E53DF"/>
    <w:rsid w:val="007E54DA"/>
    <w:rsid w:val="007E5605"/>
    <w:rsid w:val="007E724B"/>
    <w:rsid w:val="007E7A5F"/>
    <w:rsid w:val="007F0CAA"/>
    <w:rsid w:val="007F1E5C"/>
    <w:rsid w:val="007F211F"/>
    <w:rsid w:val="007F23FD"/>
    <w:rsid w:val="007F2DCC"/>
    <w:rsid w:val="007F4498"/>
    <w:rsid w:val="007F4C94"/>
    <w:rsid w:val="007F5854"/>
    <w:rsid w:val="007F65A9"/>
    <w:rsid w:val="007F713D"/>
    <w:rsid w:val="008006A1"/>
    <w:rsid w:val="00801315"/>
    <w:rsid w:val="008014B1"/>
    <w:rsid w:val="0080171D"/>
    <w:rsid w:val="00802244"/>
    <w:rsid w:val="00802D2E"/>
    <w:rsid w:val="00803DC8"/>
    <w:rsid w:val="00806571"/>
    <w:rsid w:val="0080740E"/>
    <w:rsid w:val="00810D7F"/>
    <w:rsid w:val="00811FA0"/>
    <w:rsid w:val="008126EA"/>
    <w:rsid w:val="00814133"/>
    <w:rsid w:val="00816883"/>
    <w:rsid w:val="00816B5A"/>
    <w:rsid w:val="00817B1A"/>
    <w:rsid w:val="00820621"/>
    <w:rsid w:val="0082154C"/>
    <w:rsid w:val="00821581"/>
    <w:rsid w:val="00823B46"/>
    <w:rsid w:val="008249AF"/>
    <w:rsid w:val="00824D8A"/>
    <w:rsid w:val="00825106"/>
    <w:rsid w:val="00826994"/>
    <w:rsid w:val="00830121"/>
    <w:rsid w:val="008322A6"/>
    <w:rsid w:val="00834D0A"/>
    <w:rsid w:val="00837B68"/>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48D"/>
    <w:rsid w:val="00854794"/>
    <w:rsid w:val="008578C1"/>
    <w:rsid w:val="008607A5"/>
    <w:rsid w:val="00861BAE"/>
    <w:rsid w:val="00862533"/>
    <w:rsid w:val="00862B4A"/>
    <w:rsid w:val="008640FA"/>
    <w:rsid w:val="008641CD"/>
    <w:rsid w:val="008667D6"/>
    <w:rsid w:val="00866FFA"/>
    <w:rsid w:val="00867C89"/>
    <w:rsid w:val="00870D85"/>
    <w:rsid w:val="00872A43"/>
    <w:rsid w:val="0087508E"/>
    <w:rsid w:val="008755B2"/>
    <w:rsid w:val="008773D8"/>
    <w:rsid w:val="00877AEE"/>
    <w:rsid w:val="00880B8F"/>
    <w:rsid w:val="00881B9C"/>
    <w:rsid w:val="00881F2B"/>
    <w:rsid w:val="00882C5D"/>
    <w:rsid w:val="00882D22"/>
    <w:rsid w:val="0088300D"/>
    <w:rsid w:val="00884421"/>
    <w:rsid w:val="00884E1F"/>
    <w:rsid w:val="0088503B"/>
    <w:rsid w:val="00886C6D"/>
    <w:rsid w:val="00887506"/>
    <w:rsid w:val="00887C3D"/>
    <w:rsid w:val="008933D0"/>
    <w:rsid w:val="00893879"/>
    <w:rsid w:val="0089434F"/>
    <w:rsid w:val="00894641"/>
    <w:rsid w:val="00895975"/>
    <w:rsid w:val="008967D5"/>
    <w:rsid w:val="00896DDE"/>
    <w:rsid w:val="008A17B1"/>
    <w:rsid w:val="008A1B4B"/>
    <w:rsid w:val="008A3B36"/>
    <w:rsid w:val="008A48B4"/>
    <w:rsid w:val="008A4C80"/>
    <w:rsid w:val="008A50F4"/>
    <w:rsid w:val="008A5A45"/>
    <w:rsid w:val="008B04FA"/>
    <w:rsid w:val="008B1962"/>
    <w:rsid w:val="008B3132"/>
    <w:rsid w:val="008B6380"/>
    <w:rsid w:val="008B6437"/>
    <w:rsid w:val="008C09C8"/>
    <w:rsid w:val="008C30E2"/>
    <w:rsid w:val="008C337E"/>
    <w:rsid w:val="008C339D"/>
    <w:rsid w:val="008C3611"/>
    <w:rsid w:val="008C3DF6"/>
    <w:rsid w:val="008C3EB1"/>
    <w:rsid w:val="008C4138"/>
    <w:rsid w:val="008C688A"/>
    <w:rsid w:val="008C6D35"/>
    <w:rsid w:val="008C7AE8"/>
    <w:rsid w:val="008D00A9"/>
    <w:rsid w:val="008D0BC5"/>
    <w:rsid w:val="008D0C89"/>
    <w:rsid w:val="008D10E4"/>
    <w:rsid w:val="008D17B1"/>
    <w:rsid w:val="008D335C"/>
    <w:rsid w:val="008D352C"/>
    <w:rsid w:val="008D375E"/>
    <w:rsid w:val="008D4827"/>
    <w:rsid w:val="008D5579"/>
    <w:rsid w:val="008D56E8"/>
    <w:rsid w:val="008D68A5"/>
    <w:rsid w:val="008D69F0"/>
    <w:rsid w:val="008E02D9"/>
    <w:rsid w:val="008E23BF"/>
    <w:rsid w:val="008E32E8"/>
    <w:rsid w:val="008E3F43"/>
    <w:rsid w:val="008E4B9C"/>
    <w:rsid w:val="008E56AF"/>
    <w:rsid w:val="008E642E"/>
    <w:rsid w:val="008E6F1D"/>
    <w:rsid w:val="008F13BD"/>
    <w:rsid w:val="008F3841"/>
    <w:rsid w:val="008F3D9B"/>
    <w:rsid w:val="008F4404"/>
    <w:rsid w:val="008F6985"/>
    <w:rsid w:val="00900575"/>
    <w:rsid w:val="00900653"/>
    <w:rsid w:val="00902B9B"/>
    <w:rsid w:val="00906B7E"/>
    <w:rsid w:val="00910D9B"/>
    <w:rsid w:val="009118D1"/>
    <w:rsid w:val="00911AC0"/>
    <w:rsid w:val="00911B00"/>
    <w:rsid w:val="00912E79"/>
    <w:rsid w:val="00916546"/>
    <w:rsid w:val="0091722A"/>
    <w:rsid w:val="009174CD"/>
    <w:rsid w:val="00921AB6"/>
    <w:rsid w:val="00922141"/>
    <w:rsid w:val="00924A33"/>
    <w:rsid w:val="00924EF5"/>
    <w:rsid w:val="0092513D"/>
    <w:rsid w:val="0092650A"/>
    <w:rsid w:val="00926F37"/>
    <w:rsid w:val="00927AB8"/>
    <w:rsid w:val="00931591"/>
    <w:rsid w:val="00936949"/>
    <w:rsid w:val="009372EC"/>
    <w:rsid w:val="00937871"/>
    <w:rsid w:val="00937962"/>
    <w:rsid w:val="00937F0E"/>
    <w:rsid w:val="009402FD"/>
    <w:rsid w:val="009406C6"/>
    <w:rsid w:val="00940831"/>
    <w:rsid w:val="0094250B"/>
    <w:rsid w:val="00943058"/>
    <w:rsid w:val="00944703"/>
    <w:rsid w:val="009452FC"/>
    <w:rsid w:val="0094531B"/>
    <w:rsid w:val="00945539"/>
    <w:rsid w:val="009461B3"/>
    <w:rsid w:val="00947173"/>
    <w:rsid w:val="00950DA9"/>
    <w:rsid w:val="009526FE"/>
    <w:rsid w:val="00954840"/>
    <w:rsid w:val="00955A36"/>
    <w:rsid w:val="00955B87"/>
    <w:rsid w:val="00956411"/>
    <w:rsid w:val="009567BB"/>
    <w:rsid w:val="00956E3B"/>
    <w:rsid w:val="00957F8A"/>
    <w:rsid w:val="00960322"/>
    <w:rsid w:val="00961938"/>
    <w:rsid w:val="009673F6"/>
    <w:rsid w:val="00975489"/>
    <w:rsid w:val="00975B12"/>
    <w:rsid w:val="0097708D"/>
    <w:rsid w:val="00977DED"/>
    <w:rsid w:val="00982927"/>
    <w:rsid w:val="009844D7"/>
    <w:rsid w:val="00985976"/>
    <w:rsid w:val="00985B54"/>
    <w:rsid w:val="0098746C"/>
    <w:rsid w:val="0099154C"/>
    <w:rsid w:val="00991954"/>
    <w:rsid w:val="00992E20"/>
    <w:rsid w:val="009953FF"/>
    <w:rsid w:val="00995D13"/>
    <w:rsid w:val="00997AD4"/>
    <w:rsid w:val="00997CCE"/>
    <w:rsid w:val="009A06F5"/>
    <w:rsid w:val="009A120D"/>
    <w:rsid w:val="009A2578"/>
    <w:rsid w:val="009A3F2B"/>
    <w:rsid w:val="009A5303"/>
    <w:rsid w:val="009A6AA4"/>
    <w:rsid w:val="009B08C2"/>
    <w:rsid w:val="009B0C46"/>
    <w:rsid w:val="009B0D3A"/>
    <w:rsid w:val="009B33DD"/>
    <w:rsid w:val="009B5BDA"/>
    <w:rsid w:val="009B6D08"/>
    <w:rsid w:val="009B7666"/>
    <w:rsid w:val="009C13FD"/>
    <w:rsid w:val="009C3FC3"/>
    <w:rsid w:val="009C4FEF"/>
    <w:rsid w:val="009C576A"/>
    <w:rsid w:val="009C59A8"/>
    <w:rsid w:val="009C5A63"/>
    <w:rsid w:val="009C66C0"/>
    <w:rsid w:val="009C68D1"/>
    <w:rsid w:val="009C6EFB"/>
    <w:rsid w:val="009C716E"/>
    <w:rsid w:val="009C72A3"/>
    <w:rsid w:val="009C72FB"/>
    <w:rsid w:val="009C7C76"/>
    <w:rsid w:val="009C7E45"/>
    <w:rsid w:val="009D140C"/>
    <w:rsid w:val="009D1510"/>
    <w:rsid w:val="009D2A62"/>
    <w:rsid w:val="009D6535"/>
    <w:rsid w:val="009E2131"/>
    <w:rsid w:val="009E3A96"/>
    <w:rsid w:val="009E551C"/>
    <w:rsid w:val="009E5E3D"/>
    <w:rsid w:val="009E67C5"/>
    <w:rsid w:val="009E73F1"/>
    <w:rsid w:val="009E7464"/>
    <w:rsid w:val="009E7747"/>
    <w:rsid w:val="009E7CD8"/>
    <w:rsid w:val="009F0763"/>
    <w:rsid w:val="009F0E5B"/>
    <w:rsid w:val="009F2BA2"/>
    <w:rsid w:val="009F4370"/>
    <w:rsid w:val="009F44ED"/>
    <w:rsid w:val="00A0089B"/>
    <w:rsid w:val="00A02248"/>
    <w:rsid w:val="00A03766"/>
    <w:rsid w:val="00A07403"/>
    <w:rsid w:val="00A07A2C"/>
    <w:rsid w:val="00A07A71"/>
    <w:rsid w:val="00A108EA"/>
    <w:rsid w:val="00A12019"/>
    <w:rsid w:val="00A142BE"/>
    <w:rsid w:val="00A14747"/>
    <w:rsid w:val="00A15A03"/>
    <w:rsid w:val="00A1662A"/>
    <w:rsid w:val="00A218D4"/>
    <w:rsid w:val="00A21AD6"/>
    <w:rsid w:val="00A22098"/>
    <w:rsid w:val="00A22777"/>
    <w:rsid w:val="00A22F58"/>
    <w:rsid w:val="00A23AAF"/>
    <w:rsid w:val="00A24630"/>
    <w:rsid w:val="00A27158"/>
    <w:rsid w:val="00A277C3"/>
    <w:rsid w:val="00A27B9A"/>
    <w:rsid w:val="00A302AE"/>
    <w:rsid w:val="00A30737"/>
    <w:rsid w:val="00A30A08"/>
    <w:rsid w:val="00A30D56"/>
    <w:rsid w:val="00A31DC7"/>
    <w:rsid w:val="00A322CC"/>
    <w:rsid w:val="00A348EB"/>
    <w:rsid w:val="00A3669A"/>
    <w:rsid w:val="00A37EFB"/>
    <w:rsid w:val="00A37FC2"/>
    <w:rsid w:val="00A42228"/>
    <w:rsid w:val="00A42A7E"/>
    <w:rsid w:val="00A434B6"/>
    <w:rsid w:val="00A45501"/>
    <w:rsid w:val="00A464BB"/>
    <w:rsid w:val="00A46C47"/>
    <w:rsid w:val="00A51906"/>
    <w:rsid w:val="00A522D3"/>
    <w:rsid w:val="00A52EEC"/>
    <w:rsid w:val="00A52F78"/>
    <w:rsid w:val="00A54454"/>
    <w:rsid w:val="00A54FCC"/>
    <w:rsid w:val="00A550D9"/>
    <w:rsid w:val="00A5548C"/>
    <w:rsid w:val="00A55B19"/>
    <w:rsid w:val="00A57026"/>
    <w:rsid w:val="00A5721B"/>
    <w:rsid w:val="00A652EE"/>
    <w:rsid w:val="00A65693"/>
    <w:rsid w:val="00A66DD3"/>
    <w:rsid w:val="00A67621"/>
    <w:rsid w:val="00A67DB3"/>
    <w:rsid w:val="00A67FC7"/>
    <w:rsid w:val="00A70272"/>
    <w:rsid w:val="00A70A9D"/>
    <w:rsid w:val="00A70D7A"/>
    <w:rsid w:val="00A72DB0"/>
    <w:rsid w:val="00A7601B"/>
    <w:rsid w:val="00A77348"/>
    <w:rsid w:val="00A81F6B"/>
    <w:rsid w:val="00A835A6"/>
    <w:rsid w:val="00A83753"/>
    <w:rsid w:val="00A83988"/>
    <w:rsid w:val="00A86570"/>
    <w:rsid w:val="00A90B4A"/>
    <w:rsid w:val="00A911F7"/>
    <w:rsid w:val="00A91D5D"/>
    <w:rsid w:val="00A9200F"/>
    <w:rsid w:val="00A92E97"/>
    <w:rsid w:val="00A959F6"/>
    <w:rsid w:val="00A95D6A"/>
    <w:rsid w:val="00A963FB"/>
    <w:rsid w:val="00AA0162"/>
    <w:rsid w:val="00AA1597"/>
    <w:rsid w:val="00AA2A68"/>
    <w:rsid w:val="00AA5A67"/>
    <w:rsid w:val="00AA5DA0"/>
    <w:rsid w:val="00AA676B"/>
    <w:rsid w:val="00AA6DD9"/>
    <w:rsid w:val="00AB059A"/>
    <w:rsid w:val="00AB1BDB"/>
    <w:rsid w:val="00AB1F31"/>
    <w:rsid w:val="00AB21FD"/>
    <w:rsid w:val="00AB4B70"/>
    <w:rsid w:val="00AB556F"/>
    <w:rsid w:val="00AB5674"/>
    <w:rsid w:val="00AC15B9"/>
    <w:rsid w:val="00AC1EA7"/>
    <w:rsid w:val="00AC2A7E"/>
    <w:rsid w:val="00AC52BE"/>
    <w:rsid w:val="00AC5393"/>
    <w:rsid w:val="00AC5FE6"/>
    <w:rsid w:val="00AD2642"/>
    <w:rsid w:val="00AD570C"/>
    <w:rsid w:val="00AD6121"/>
    <w:rsid w:val="00AD7CD5"/>
    <w:rsid w:val="00AE1D42"/>
    <w:rsid w:val="00AE3CA0"/>
    <w:rsid w:val="00AE43DF"/>
    <w:rsid w:val="00AE6096"/>
    <w:rsid w:val="00AE6376"/>
    <w:rsid w:val="00AE76B3"/>
    <w:rsid w:val="00AF1055"/>
    <w:rsid w:val="00AF22F8"/>
    <w:rsid w:val="00AF2931"/>
    <w:rsid w:val="00AF3690"/>
    <w:rsid w:val="00AF4C28"/>
    <w:rsid w:val="00AF5E74"/>
    <w:rsid w:val="00B00132"/>
    <w:rsid w:val="00B01C4C"/>
    <w:rsid w:val="00B02218"/>
    <w:rsid w:val="00B02FF0"/>
    <w:rsid w:val="00B031B0"/>
    <w:rsid w:val="00B04917"/>
    <w:rsid w:val="00B04B51"/>
    <w:rsid w:val="00B05441"/>
    <w:rsid w:val="00B075CD"/>
    <w:rsid w:val="00B102F5"/>
    <w:rsid w:val="00B112AE"/>
    <w:rsid w:val="00B12108"/>
    <w:rsid w:val="00B12520"/>
    <w:rsid w:val="00B146AA"/>
    <w:rsid w:val="00B16297"/>
    <w:rsid w:val="00B1695B"/>
    <w:rsid w:val="00B16BD5"/>
    <w:rsid w:val="00B1752A"/>
    <w:rsid w:val="00B20A7D"/>
    <w:rsid w:val="00B21F91"/>
    <w:rsid w:val="00B22F8D"/>
    <w:rsid w:val="00B25BD9"/>
    <w:rsid w:val="00B25D4B"/>
    <w:rsid w:val="00B3033B"/>
    <w:rsid w:val="00B32056"/>
    <w:rsid w:val="00B32EF0"/>
    <w:rsid w:val="00B3337B"/>
    <w:rsid w:val="00B34304"/>
    <w:rsid w:val="00B34431"/>
    <w:rsid w:val="00B35209"/>
    <w:rsid w:val="00B36E70"/>
    <w:rsid w:val="00B41DF8"/>
    <w:rsid w:val="00B42513"/>
    <w:rsid w:val="00B444CB"/>
    <w:rsid w:val="00B4495D"/>
    <w:rsid w:val="00B46F1D"/>
    <w:rsid w:val="00B47B3B"/>
    <w:rsid w:val="00B47BDF"/>
    <w:rsid w:val="00B501A5"/>
    <w:rsid w:val="00B50862"/>
    <w:rsid w:val="00B51F48"/>
    <w:rsid w:val="00B539C0"/>
    <w:rsid w:val="00B54097"/>
    <w:rsid w:val="00B54487"/>
    <w:rsid w:val="00B54BE9"/>
    <w:rsid w:val="00B5581D"/>
    <w:rsid w:val="00B5798F"/>
    <w:rsid w:val="00B608C6"/>
    <w:rsid w:val="00B61EC3"/>
    <w:rsid w:val="00B629B1"/>
    <w:rsid w:val="00B62F8F"/>
    <w:rsid w:val="00B631D7"/>
    <w:rsid w:val="00B647FB"/>
    <w:rsid w:val="00B64FED"/>
    <w:rsid w:val="00B6582A"/>
    <w:rsid w:val="00B671CB"/>
    <w:rsid w:val="00B71008"/>
    <w:rsid w:val="00B71162"/>
    <w:rsid w:val="00B712FA"/>
    <w:rsid w:val="00B71D3A"/>
    <w:rsid w:val="00B72080"/>
    <w:rsid w:val="00B72126"/>
    <w:rsid w:val="00B7250E"/>
    <w:rsid w:val="00B74824"/>
    <w:rsid w:val="00B74FCA"/>
    <w:rsid w:val="00B764A4"/>
    <w:rsid w:val="00B770A4"/>
    <w:rsid w:val="00B80D5A"/>
    <w:rsid w:val="00B81668"/>
    <w:rsid w:val="00B81D0B"/>
    <w:rsid w:val="00B856CD"/>
    <w:rsid w:val="00B87AC3"/>
    <w:rsid w:val="00B90C6E"/>
    <w:rsid w:val="00B92DA9"/>
    <w:rsid w:val="00B93F6C"/>
    <w:rsid w:val="00B9400D"/>
    <w:rsid w:val="00BA0101"/>
    <w:rsid w:val="00BA1F4B"/>
    <w:rsid w:val="00BA1FE9"/>
    <w:rsid w:val="00BA2954"/>
    <w:rsid w:val="00BA39DB"/>
    <w:rsid w:val="00BA4A89"/>
    <w:rsid w:val="00BA5180"/>
    <w:rsid w:val="00BA5379"/>
    <w:rsid w:val="00BA55B1"/>
    <w:rsid w:val="00BA5E45"/>
    <w:rsid w:val="00BA6B1E"/>
    <w:rsid w:val="00BB24B5"/>
    <w:rsid w:val="00BB26B3"/>
    <w:rsid w:val="00BB2F25"/>
    <w:rsid w:val="00BB5D57"/>
    <w:rsid w:val="00BB5D70"/>
    <w:rsid w:val="00BB69E9"/>
    <w:rsid w:val="00BB73F5"/>
    <w:rsid w:val="00BC3EB0"/>
    <w:rsid w:val="00BC65D0"/>
    <w:rsid w:val="00BC7088"/>
    <w:rsid w:val="00BC72C3"/>
    <w:rsid w:val="00BC7833"/>
    <w:rsid w:val="00BD0AC0"/>
    <w:rsid w:val="00BD0D1B"/>
    <w:rsid w:val="00BD2C11"/>
    <w:rsid w:val="00BD3708"/>
    <w:rsid w:val="00BD3CB0"/>
    <w:rsid w:val="00BD4671"/>
    <w:rsid w:val="00BD6186"/>
    <w:rsid w:val="00BD685C"/>
    <w:rsid w:val="00BE0369"/>
    <w:rsid w:val="00BE0F99"/>
    <w:rsid w:val="00BE1AA0"/>
    <w:rsid w:val="00BE1C36"/>
    <w:rsid w:val="00BE362C"/>
    <w:rsid w:val="00BE3B45"/>
    <w:rsid w:val="00BE3E7F"/>
    <w:rsid w:val="00BE434F"/>
    <w:rsid w:val="00BF4E4E"/>
    <w:rsid w:val="00BF574C"/>
    <w:rsid w:val="00BF59B3"/>
    <w:rsid w:val="00BF6357"/>
    <w:rsid w:val="00BF6DB1"/>
    <w:rsid w:val="00BF7CEE"/>
    <w:rsid w:val="00BF7F30"/>
    <w:rsid w:val="00C01655"/>
    <w:rsid w:val="00C025E3"/>
    <w:rsid w:val="00C04178"/>
    <w:rsid w:val="00C0553E"/>
    <w:rsid w:val="00C05A56"/>
    <w:rsid w:val="00C05A67"/>
    <w:rsid w:val="00C05D64"/>
    <w:rsid w:val="00C06947"/>
    <w:rsid w:val="00C10083"/>
    <w:rsid w:val="00C11028"/>
    <w:rsid w:val="00C12959"/>
    <w:rsid w:val="00C14A31"/>
    <w:rsid w:val="00C158C2"/>
    <w:rsid w:val="00C17347"/>
    <w:rsid w:val="00C236DF"/>
    <w:rsid w:val="00C253BC"/>
    <w:rsid w:val="00C25803"/>
    <w:rsid w:val="00C2646F"/>
    <w:rsid w:val="00C2685B"/>
    <w:rsid w:val="00C26B54"/>
    <w:rsid w:val="00C26E24"/>
    <w:rsid w:val="00C27689"/>
    <w:rsid w:val="00C27AAC"/>
    <w:rsid w:val="00C303AD"/>
    <w:rsid w:val="00C32422"/>
    <w:rsid w:val="00C35F07"/>
    <w:rsid w:val="00C36415"/>
    <w:rsid w:val="00C40ED3"/>
    <w:rsid w:val="00C426CF"/>
    <w:rsid w:val="00C43317"/>
    <w:rsid w:val="00C43C58"/>
    <w:rsid w:val="00C448DF"/>
    <w:rsid w:val="00C44B80"/>
    <w:rsid w:val="00C4606E"/>
    <w:rsid w:val="00C46C02"/>
    <w:rsid w:val="00C50746"/>
    <w:rsid w:val="00C52CAA"/>
    <w:rsid w:val="00C53E04"/>
    <w:rsid w:val="00C54018"/>
    <w:rsid w:val="00C54D3D"/>
    <w:rsid w:val="00C5616C"/>
    <w:rsid w:val="00C5644F"/>
    <w:rsid w:val="00C579BB"/>
    <w:rsid w:val="00C60502"/>
    <w:rsid w:val="00C61E07"/>
    <w:rsid w:val="00C63761"/>
    <w:rsid w:val="00C64678"/>
    <w:rsid w:val="00C661AE"/>
    <w:rsid w:val="00C666FE"/>
    <w:rsid w:val="00C7265F"/>
    <w:rsid w:val="00C73B2C"/>
    <w:rsid w:val="00C75501"/>
    <w:rsid w:val="00C77B6E"/>
    <w:rsid w:val="00C80326"/>
    <w:rsid w:val="00C82194"/>
    <w:rsid w:val="00C831C9"/>
    <w:rsid w:val="00C85782"/>
    <w:rsid w:val="00C90482"/>
    <w:rsid w:val="00C91C17"/>
    <w:rsid w:val="00C9229E"/>
    <w:rsid w:val="00C922B6"/>
    <w:rsid w:val="00C933E5"/>
    <w:rsid w:val="00C945BB"/>
    <w:rsid w:val="00C94FA7"/>
    <w:rsid w:val="00CA0593"/>
    <w:rsid w:val="00CA1425"/>
    <w:rsid w:val="00CA305F"/>
    <w:rsid w:val="00CA362D"/>
    <w:rsid w:val="00CA582D"/>
    <w:rsid w:val="00CA5FF3"/>
    <w:rsid w:val="00CA6254"/>
    <w:rsid w:val="00CA70AA"/>
    <w:rsid w:val="00CB0A64"/>
    <w:rsid w:val="00CB19FA"/>
    <w:rsid w:val="00CB22E6"/>
    <w:rsid w:val="00CB321B"/>
    <w:rsid w:val="00CB37A5"/>
    <w:rsid w:val="00CB4601"/>
    <w:rsid w:val="00CB5224"/>
    <w:rsid w:val="00CB6557"/>
    <w:rsid w:val="00CB684B"/>
    <w:rsid w:val="00CC188D"/>
    <w:rsid w:val="00CC1FC5"/>
    <w:rsid w:val="00CC210E"/>
    <w:rsid w:val="00CC4027"/>
    <w:rsid w:val="00CC47E4"/>
    <w:rsid w:val="00CC6896"/>
    <w:rsid w:val="00CC74F5"/>
    <w:rsid w:val="00CD0703"/>
    <w:rsid w:val="00CD27ED"/>
    <w:rsid w:val="00CD3484"/>
    <w:rsid w:val="00CD46D4"/>
    <w:rsid w:val="00CD5DFB"/>
    <w:rsid w:val="00CD6B24"/>
    <w:rsid w:val="00CE01C8"/>
    <w:rsid w:val="00CE31F7"/>
    <w:rsid w:val="00CE4237"/>
    <w:rsid w:val="00CE42A2"/>
    <w:rsid w:val="00CE5F33"/>
    <w:rsid w:val="00CE69DB"/>
    <w:rsid w:val="00CE7030"/>
    <w:rsid w:val="00CE71B0"/>
    <w:rsid w:val="00CF0041"/>
    <w:rsid w:val="00CF0547"/>
    <w:rsid w:val="00CF191C"/>
    <w:rsid w:val="00CF2B6F"/>
    <w:rsid w:val="00CF4CCF"/>
    <w:rsid w:val="00CF66D0"/>
    <w:rsid w:val="00CF6F3D"/>
    <w:rsid w:val="00D00C73"/>
    <w:rsid w:val="00D01364"/>
    <w:rsid w:val="00D024E0"/>
    <w:rsid w:val="00D0312E"/>
    <w:rsid w:val="00D044F8"/>
    <w:rsid w:val="00D05566"/>
    <w:rsid w:val="00D05914"/>
    <w:rsid w:val="00D05F18"/>
    <w:rsid w:val="00D07DDA"/>
    <w:rsid w:val="00D10083"/>
    <w:rsid w:val="00D10432"/>
    <w:rsid w:val="00D111E2"/>
    <w:rsid w:val="00D112C8"/>
    <w:rsid w:val="00D113AF"/>
    <w:rsid w:val="00D1154C"/>
    <w:rsid w:val="00D12221"/>
    <w:rsid w:val="00D12C13"/>
    <w:rsid w:val="00D130A2"/>
    <w:rsid w:val="00D13F43"/>
    <w:rsid w:val="00D14AFC"/>
    <w:rsid w:val="00D14F13"/>
    <w:rsid w:val="00D1691C"/>
    <w:rsid w:val="00D17CF1"/>
    <w:rsid w:val="00D227D4"/>
    <w:rsid w:val="00D23652"/>
    <w:rsid w:val="00D23E34"/>
    <w:rsid w:val="00D25375"/>
    <w:rsid w:val="00D258AB"/>
    <w:rsid w:val="00D328E9"/>
    <w:rsid w:val="00D3420A"/>
    <w:rsid w:val="00D358AF"/>
    <w:rsid w:val="00D368B0"/>
    <w:rsid w:val="00D368FE"/>
    <w:rsid w:val="00D36970"/>
    <w:rsid w:val="00D373EA"/>
    <w:rsid w:val="00D37572"/>
    <w:rsid w:val="00D4306F"/>
    <w:rsid w:val="00D46056"/>
    <w:rsid w:val="00D46376"/>
    <w:rsid w:val="00D46575"/>
    <w:rsid w:val="00D4690C"/>
    <w:rsid w:val="00D51E09"/>
    <w:rsid w:val="00D536C4"/>
    <w:rsid w:val="00D54E03"/>
    <w:rsid w:val="00D60C7B"/>
    <w:rsid w:val="00D61F70"/>
    <w:rsid w:val="00D62410"/>
    <w:rsid w:val="00D62A80"/>
    <w:rsid w:val="00D63D86"/>
    <w:rsid w:val="00D64898"/>
    <w:rsid w:val="00D66041"/>
    <w:rsid w:val="00D703B2"/>
    <w:rsid w:val="00D718D9"/>
    <w:rsid w:val="00D71F97"/>
    <w:rsid w:val="00D7538C"/>
    <w:rsid w:val="00D75AC2"/>
    <w:rsid w:val="00D75C69"/>
    <w:rsid w:val="00D76600"/>
    <w:rsid w:val="00D772B0"/>
    <w:rsid w:val="00D779C6"/>
    <w:rsid w:val="00D80381"/>
    <w:rsid w:val="00D80492"/>
    <w:rsid w:val="00D8165A"/>
    <w:rsid w:val="00D8165D"/>
    <w:rsid w:val="00D82843"/>
    <w:rsid w:val="00D82F4A"/>
    <w:rsid w:val="00D84279"/>
    <w:rsid w:val="00D842E6"/>
    <w:rsid w:val="00D92160"/>
    <w:rsid w:val="00D92F41"/>
    <w:rsid w:val="00D93E7C"/>
    <w:rsid w:val="00D94E69"/>
    <w:rsid w:val="00D960F8"/>
    <w:rsid w:val="00D9747E"/>
    <w:rsid w:val="00DA0997"/>
    <w:rsid w:val="00DB0B11"/>
    <w:rsid w:val="00DB28E8"/>
    <w:rsid w:val="00DB3169"/>
    <w:rsid w:val="00DB3386"/>
    <w:rsid w:val="00DB3FB6"/>
    <w:rsid w:val="00DB498C"/>
    <w:rsid w:val="00DB513A"/>
    <w:rsid w:val="00DB5E88"/>
    <w:rsid w:val="00DB667C"/>
    <w:rsid w:val="00DB6ED0"/>
    <w:rsid w:val="00DB7980"/>
    <w:rsid w:val="00DC05A5"/>
    <w:rsid w:val="00DC1424"/>
    <w:rsid w:val="00DC1F8E"/>
    <w:rsid w:val="00DC3083"/>
    <w:rsid w:val="00DC3731"/>
    <w:rsid w:val="00DC4768"/>
    <w:rsid w:val="00DC6616"/>
    <w:rsid w:val="00DC789B"/>
    <w:rsid w:val="00DD4034"/>
    <w:rsid w:val="00DD5CFE"/>
    <w:rsid w:val="00DD619E"/>
    <w:rsid w:val="00DD659A"/>
    <w:rsid w:val="00DD6B1F"/>
    <w:rsid w:val="00DE0C93"/>
    <w:rsid w:val="00DE0DA7"/>
    <w:rsid w:val="00DE22F9"/>
    <w:rsid w:val="00DE36B5"/>
    <w:rsid w:val="00DE50C6"/>
    <w:rsid w:val="00DE512D"/>
    <w:rsid w:val="00DE5191"/>
    <w:rsid w:val="00DE5394"/>
    <w:rsid w:val="00DE5E70"/>
    <w:rsid w:val="00DF0FF1"/>
    <w:rsid w:val="00DF11FE"/>
    <w:rsid w:val="00DF1E5B"/>
    <w:rsid w:val="00DF2D9D"/>
    <w:rsid w:val="00DF3360"/>
    <w:rsid w:val="00DF3769"/>
    <w:rsid w:val="00E00993"/>
    <w:rsid w:val="00E02D6B"/>
    <w:rsid w:val="00E03896"/>
    <w:rsid w:val="00E03E1D"/>
    <w:rsid w:val="00E04C1A"/>
    <w:rsid w:val="00E053B8"/>
    <w:rsid w:val="00E055D2"/>
    <w:rsid w:val="00E06277"/>
    <w:rsid w:val="00E12346"/>
    <w:rsid w:val="00E144CE"/>
    <w:rsid w:val="00E1485B"/>
    <w:rsid w:val="00E15C0E"/>
    <w:rsid w:val="00E175F3"/>
    <w:rsid w:val="00E17B09"/>
    <w:rsid w:val="00E17C91"/>
    <w:rsid w:val="00E20521"/>
    <w:rsid w:val="00E22800"/>
    <w:rsid w:val="00E2293A"/>
    <w:rsid w:val="00E229A8"/>
    <w:rsid w:val="00E24E81"/>
    <w:rsid w:val="00E25E9D"/>
    <w:rsid w:val="00E27529"/>
    <w:rsid w:val="00E32AA9"/>
    <w:rsid w:val="00E32ED0"/>
    <w:rsid w:val="00E33029"/>
    <w:rsid w:val="00E346CD"/>
    <w:rsid w:val="00E36063"/>
    <w:rsid w:val="00E365AC"/>
    <w:rsid w:val="00E36B90"/>
    <w:rsid w:val="00E37BA7"/>
    <w:rsid w:val="00E405EB"/>
    <w:rsid w:val="00E4118F"/>
    <w:rsid w:val="00E42770"/>
    <w:rsid w:val="00E42E89"/>
    <w:rsid w:val="00E42FCC"/>
    <w:rsid w:val="00E4314A"/>
    <w:rsid w:val="00E45029"/>
    <w:rsid w:val="00E459B4"/>
    <w:rsid w:val="00E4665E"/>
    <w:rsid w:val="00E46DA6"/>
    <w:rsid w:val="00E543AD"/>
    <w:rsid w:val="00E55773"/>
    <w:rsid w:val="00E5715C"/>
    <w:rsid w:val="00E572B2"/>
    <w:rsid w:val="00E60DDF"/>
    <w:rsid w:val="00E63FC8"/>
    <w:rsid w:val="00E70A0F"/>
    <w:rsid w:val="00E71205"/>
    <w:rsid w:val="00E71759"/>
    <w:rsid w:val="00E7193E"/>
    <w:rsid w:val="00E71A6B"/>
    <w:rsid w:val="00E751BA"/>
    <w:rsid w:val="00E7536E"/>
    <w:rsid w:val="00E75DF4"/>
    <w:rsid w:val="00E80007"/>
    <w:rsid w:val="00E80794"/>
    <w:rsid w:val="00E80A5F"/>
    <w:rsid w:val="00E82B81"/>
    <w:rsid w:val="00E90104"/>
    <w:rsid w:val="00E91320"/>
    <w:rsid w:val="00E9154A"/>
    <w:rsid w:val="00E91731"/>
    <w:rsid w:val="00E941D7"/>
    <w:rsid w:val="00EA0CB4"/>
    <w:rsid w:val="00EA2B24"/>
    <w:rsid w:val="00EA3D60"/>
    <w:rsid w:val="00EA46C9"/>
    <w:rsid w:val="00EA7B29"/>
    <w:rsid w:val="00EB0301"/>
    <w:rsid w:val="00EB1C81"/>
    <w:rsid w:val="00EB214F"/>
    <w:rsid w:val="00EB2765"/>
    <w:rsid w:val="00EB314D"/>
    <w:rsid w:val="00EB40FA"/>
    <w:rsid w:val="00EB49C7"/>
    <w:rsid w:val="00EB6529"/>
    <w:rsid w:val="00EC244D"/>
    <w:rsid w:val="00EC2701"/>
    <w:rsid w:val="00EC4466"/>
    <w:rsid w:val="00EC4876"/>
    <w:rsid w:val="00EC5810"/>
    <w:rsid w:val="00EC76F9"/>
    <w:rsid w:val="00EC79F5"/>
    <w:rsid w:val="00EC7ABE"/>
    <w:rsid w:val="00ED31E3"/>
    <w:rsid w:val="00ED5059"/>
    <w:rsid w:val="00ED56D7"/>
    <w:rsid w:val="00ED5B33"/>
    <w:rsid w:val="00ED6671"/>
    <w:rsid w:val="00ED70CD"/>
    <w:rsid w:val="00ED78F9"/>
    <w:rsid w:val="00EE0DEC"/>
    <w:rsid w:val="00EE2F44"/>
    <w:rsid w:val="00EE3F3B"/>
    <w:rsid w:val="00EE47DA"/>
    <w:rsid w:val="00EE51CF"/>
    <w:rsid w:val="00EE628C"/>
    <w:rsid w:val="00EF0A1C"/>
    <w:rsid w:val="00EF1910"/>
    <w:rsid w:val="00EF1A17"/>
    <w:rsid w:val="00EF2574"/>
    <w:rsid w:val="00EF2F05"/>
    <w:rsid w:val="00EF38F8"/>
    <w:rsid w:val="00EF3F6E"/>
    <w:rsid w:val="00EF4891"/>
    <w:rsid w:val="00EF50CB"/>
    <w:rsid w:val="00EF59B4"/>
    <w:rsid w:val="00EF5B47"/>
    <w:rsid w:val="00EF630E"/>
    <w:rsid w:val="00EF6D13"/>
    <w:rsid w:val="00F000B9"/>
    <w:rsid w:val="00F030CB"/>
    <w:rsid w:val="00F0632C"/>
    <w:rsid w:val="00F0727D"/>
    <w:rsid w:val="00F07705"/>
    <w:rsid w:val="00F1026C"/>
    <w:rsid w:val="00F1100A"/>
    <w:rsid w:val="00F1117F"/>
    <w:rsid w:val="00F1126E"/>
    <w:rsid w:val="00F12956"/>
    <w:rsid w:val="00F134CF"/>
    <w:rsid w:val="00F13C8B"/>
    <w:rsid w:val="00F13CED"/>
    <w:rsid w:val="00F141AA"/>
    <w:rsid w:val="00F14BB3"/>
    <w:rsid w:val="00F165C3"/>
    <w:rsid w:val="00F16CB0"/>
    <w:rsid w:val="00F17B1B"/>
    <w:rsid w:val="00F20911"/>
    <w:rsid w:val="00F20A42"/>
    <w:rsid w:val="00F21039"/>
    <w:rsid w:val="00F23468"/>
    <w:rsid w:val="00F23B9C"/>
    <w:rsid w:val="00F24404"/>
    <w:rsid w:val="00F25172"/>
    <w:rsid w:val="00F266D8"/>
    <w:rsid w:val="00F277FA"/>
    <w:rsid w:val="00F34130"/>
    <w:rsid w:val="00F37C75"/>
    <w:rsid w:val="00F4079C"/>
    <w:rsid w:val="00F41D8A"/>
    <w:rsid w:val="00F44E31"/>
    <w:rsid w:val="00F45063"/>
    <w:rsid w:val="00F458ED"/>
    <w:rsid w:val="00F467E2"/>
    <w:rsid w:val="00F47DB7"/>
    <w:rsid w:val="00F50248"/>
    <w:rsid w:val="00F50C17"/>
    <w:rsid w:val="00F5104E"/>
    <w:rsid w:val="00F51A00"/>
    <w:rsid w:val="00F5250F"/>
    <w:rsid w:val="00F53F85"/>
    <w:rsid w:val="00F545FF"/>
    <w:rsid w:val="00F54DD6"/>
    <w:rsid w:val="00F60A6F"/>
    <w:rsid w:val="00F61B78"/>
    <w:rsid w:val="00F6254B"/>
    <w:rsid w:val="00F634A0"/>
    <w:rsid w:val="00F645ED"/>
    <w:rsid w:val="00F66182"/>
    <w:rsid w:val="00F714F8"/>
    <w:rsid w:val="00F72ECF"/>
    <w:rsid w:val="00F72F82"/>
    <w:rsid w:val="00F73783"/>
    <w:rsid w:val="00F77DFE"/>
    <w:rsid w:val="00F811B2"/>
    <w:rsid w:val="00F81913"/>
    <w:rsid w:val="00F85054"/>
    <w:rsid w:val="00F8657F"/>
    <w:rsid w:val="00F8697D"/>
    <w:rsid w:val="00F87503"/>
    <w:rsid w:val="00F905E6"/>
    <w:rsid w:val="00F90984"/>
    <w:rsid w:val="00F91550"/>
    <w:rsid w:val="00F91B90"/>
    <w:rsid w:val="00F92462"/>
    <w:rsid w:val="00F926CE"/>
    <w:rsid w:val="00F94CC7"/>
    <w:rsid w:val="00F94D82"/>
    <w:rsid w:val="00F979D0"/>
    <w:rsid w:val="00FA1D38"/>
    <w:rsid w:val="00FA439C"/>
    <w:rsid w:val="00FA4B96"/>
    <w:rsid w:val="00FA73D6"/>
    <w:rsid w:val="00FA7F96"/>
    <w:rsid w:val="00FB005F"/>
    <w:rsid w:val="00FB09A9"/>
    <w:rsid w:val="00FB16D5"/>
    <w:rsid w:val="00FB3032"/>
    <w:rsid w:val="00FB34BB"/>
    <w:rsid w:val="00FB7E71"/>
    <w:rsid w:val="00FC0021"/>
    <w:rsid w:val="00FC0D1B"/>
    <w:rsid w:val="00FC1EF7"/>
    <w:rsid w:val="00FC3190"/>
    <w:rsid w:val="00FC4358"/>
    <w:rsid w:val="00FC47F4"/>
    <w:rsid w:val="00FC6005"/>
    <w:rsid w:val="00FC634C"/>
    <w:rsid w:val="00FC6FFE"/>
    <w:rsid w:val="00FC7ED0"/>
    <w:rsid w:val="00FD0EFD"/>
    <w:rsid w:val="00FD32BF"/>
    <w:rsid w:val="00FD3665"/>
    <w:rsid w:val="00FD3666"/>
    <w:rsid w:val="00FD56A7"/>
    <w:rsid w:val="00FD5BA7"/>
    <w:rsid w:val="00FD6748"/>
    <w:rsid w:val="00FD7074"/>
    <w:rsid w:val="00FD7307"/>
    <w:rsid w:val="00FE0720"/>
    <w:rsid w:val="00FE2294"/>
    <w:rsid w:val="00FE2550"/>
    <w:rsid w:val="00FE3CE4"/>
    <w:rsid w:val="00FE593B"/>
    <w:rsid w:val="00FE5AC5"/>
    <w:rsid w:val="00FE6EAB"/>
    <w:rsid w:val="00FF0513"/>
    <w:rsid w:val="00FF1BC9"/>
    <w:rsid w:val="00FF3DC0"/>
    <w:rsid w:val="00FF595F"/>
    <w:rsid w:val="00FF7E9F"/>
    <w:rsid w:val="13A1B3F7"/>
    <w:rsid w:val="277A2593"/>
    <w:rsid w:val="34920BCE"/>
    <w:rsid w:val="7DE3B44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BF6F98B0-6890-40A4-8CF9-58F67F76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1"/>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1"/>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1"/>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aic.gov.au/about-us/join-our-tea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psc.gov.au/working-aps/aps-employees-and-managers/work-level-standards-aps-level-and-executive-level-classif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bs@oaic.gov.au" TargetMode="External"/><Relationship Id="rId5" Type="http://schemas.openxmlformats.org/officeDocument/2006/relationships/settings" Target="settings.xml"/><Relationship Id="rId15" Type="http://schemas.openxmlformats.org/officeDocument/2006/relationships/hyperlink" Target="mailto:jobs@oaic.gov.au" TargetMode="External"/><Relationship Id="rId23" Type="http://schemas.openxmlformats.org/officeDocument/2006/relationships/theme" Target="theme/theme1.xml"/><Relationship Id="rId10" Type="http://schemas.openxmlformats.org/officeDocument/2006/relationships/hyperlink" Target="mailto:jobs@oaic.gov.a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jobs@oaic.gov.au" TargetMode="External"/><Relationship Id="rId14" Type="http://schemas.openxmlformats.org/officeDocument/2006/relationships/hyperlink" Target="https://www.oaic.gov.au/about-us/our-corporate-information/key-documents/human-resources-privacy-policy/"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200EE"/>
    <w:rsid w:val="00035285"/>
    <w:rsid w:val="00127392"/>
    <w:rsid w:val="00136B33"/>
    <w:rsid w:val="00142E06"/>
    <w:rsid w:val="00155F2F"/>
    <w:rsid w:val="00165D36"/>
    <w:rsid w:val="00184C75"/>
    <w:rsid w:val="002911B5"/>
    <w:rsid w:val="002E1177"/>
    <w:rsid w:val="00302533"/>
    <w:rsid w:val="00340E9B"/>
    <w:rsid w:val="00354AB8"/>
    <w:rsid w:val="00360178"/>
    <w:rsid w:val="003674BF"/>
    <w:rsid w:val="003851D3"/>
    <w:rsid w:val="003D6D36"/>
    <w:rsid w:val="004248A1"/>
    <w:rsid w:val="00444CF5"/>
    <w:rsid w:val="00501479"/>
    <w:rsid w:val="00536FC5"/>
    <w:rsid w:val="0063300B"/>
    <w:rsid w:val="00646344"/>
    <w:rsid w:val="00664790"/>
    <w:rsid w:val="006B6290"/>
    <w:rsid w:val="006E24A0"/>
    <w:rsid w:val="0071641B"/>
    <w:rsid w:val="0074653F"/>
    <w:rsid w:val="00752BB7"/>
    <w:rsid w:val="007644E5"/>
    <w:rsid w:val="00783192"/>
    <w:rsid w:val="00795A44"/>
    <w:rsid w:val="007C4423"/>
    <w:rsid w:val="007F23FD"/>
    <w:rsid w:val="00823B46"/>
    <w:rsid w:val="008640C8"/>
    <w:rsid w:val="00881249"/>
    <w:rsid w:val="008A3080"/>
    <w:rsid w:val="008C3DF6"/>
    <w:rsid w:val="008E023E"/>
    <w:rsid w:val="00932ACA"/>
    <w:rsid w:val="009E0122"/>
    <w:rsid w:val="00A142BE"/>
    <w:rsid w:val="00A22098"/>
    <w:rsid w:val="00A22CEF"/>
    <w:rsid w:val="00A27807"/>
    <w:rsid w:val="00AC5492"/>
    <w:rsid w:val="00B3482C"/>
    <w:rsid w:val="00B539C0"/>
    <w:rsid w:val="00BA0293"/>
    <w:rsid w:val="00D10BDB"/>
    <w:rsid w:val="00D94B44"/>
    <w:rsid w:val="00E73D67"/>
    <w:rsid w:val="00F136DD"/>
    <w:rsid w:val="00FC236A"/>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2109</Words>
  <Characters>11831</Characters>
  <Application>Microsoft Office Word</Application>
  <DocSecurity>0</DocSecurity>
  <Lines>291</Lines>
  <Paragraphs>149</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PIRANI,Matthew</cp:lastModifiedBy>
  <cp:revision>37</cp:revision>
  <cp:lastPrinted>2018-01-04T14:46:00Z</cp:lastPrinted>
  <dcterms:created xsi:type="dcterms:W3CDTF">2026-03-31T07:51:00Z</dcterms:created>
  <dcterms:modified xsi:type="dcterms:W3CDTF">2026-04-01T04:16:00Z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ies>
</file>