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93FD" w14:textId="041835BF" w:rsidR="007A36E9" w:rsidRPr="00EE0F7E" w:rsidRDefault="007A36E9" w:rsidP="007A36E9">
      <w:pPr>
        <w:pStyle w:val="Heading1"/>
        <w:spacing w:before="0"/>
        <w:rPr>
          <w:color w:val="auto"/>
        </w:rPr>
      </w:pPr>
      <w:r w:rsidRPr="007B75A4">
        <w:rPr>
          <w:color w:val="auto"/>
        </w:rPr>
        <w:t>Privacy (Credit Reporting) Code 2014 (</w:t>
      </w:r>
      <w:r w:rsidRPr="00EE0F7E">
        <w:rPr>
          <w:color w:val="auto"/>
        </w:rPr>
        <w:t>Version 2</w:t>
      </w:r>
      <w:r w:rsidR="00204617" w:rsidRPr="00EE0F7E">
        <w:rPr>
          <w:color w:val="auto"/>
        </w:rPr>
        <w:t>.</w:t>
      </w:r>
      <w:r w:rsidR="008B3B5F" w:rsidRPr="00EE0F7E">
        <w:rPr>
          <w:color w:val="auto"/>
        </w:rPr>
        <w:t>2</w:t>
      </w:r>
      <w:r w:rsidRPr="00EE0F7E">
        <w:rPr>
          <w:color w:val="auto"/>
        </w:rPr>
        <w:t>)</w:t>
      </w:r>
      <w:r w:rsidRPr="00EE0F7E">
        <w:rPr>
          <w:color w:val="auto"/>
        </w:rPr>
        <w:tab/>
      </w:r>
    </w:p>
    <w:p w14:paraId="383E2412" w14:textId="77777777" w:rsidR="007A36E9" w:rsidRPr="00EE0F7E" w:rsidRDefault="007A36E9" w:rsidP="007A36E9">
      <w:pPr>
        <w:jc w:val="center"/>
        <w:rPr>
          <w:i/>
          <w:iCs/>
          <w:sz w:val="28"/>
          <w:szCs w:val="28"/>
        </w:rPr>
      </w:pPr>
      <w:r w:rsidRPr="00EE0F7E">
        <w:rPr>
          <w:i/>
          <w:iCs/>
          <w:sz w:val="36"/>
          <w:szCs w:val="36"/>
        </w:rPr>
        <w:t xml:space="preserve"> </w:t>
      </w:r>
    </w:p>
    <w:p w14:paraId="42FAA8F5" w14:textId="77777777" w:rsidR="007A36E9" w:rsidRPr="00EE0F7E" w:rsidRDefault="007A36E9" w:rsidP="007A36E9">
      <w:pPr>
        <w:ind w:right="2098"/>
        <w:rPr>
          <w:b/>
        </w:rPr>
      </w:pPr>
      <w:r w:rsidRPr="00EE0F7E">
        <w:rPr>
          <w:b/>
        </w:rPr>
        <w:t xml:space="preserve">1  </w:t>
      </w:r>
      <w:r w:rsidRPr="00EE0F7E">
        <w:rPr>
          <w:b/>
        </w:rPr>
        <w:tab/>
        <w:t>Name of CR code</w:t>
      </w:r>
    </w:p>
    <w:p w14:paraId="25309C11" w14:textId="2FD2A46C" w:rsidR="007A36E9" w:rsidRPr="00EE0F7E" w:rsidRDefault="007A36E9" w:rsidP="007A36E9">
      <w:pPr>
        <w:spacing w:after="120"/>
        <w:ind w:left="680" w:right="2098"/>
      </w:pPr>
      <w:r w:rsidRPr="00EE0F7E">
        <w:t xml:space="preserve">(1) This CR code is the </w:t>
      </w:r>
      <w:r w:rsidRPr="00EE0F7E">
        <w:rPr>
          <w:i/>
        </w:rPr>
        <w:t>Privacy (Credit Reporting) Code 2014 (Version 2</w:t>
      </w:r>
      <w:r w:rsidR="00204617" w:rsidRPr="00EE0F7E">
        <w:rPr>
          <w:i/>
        </w:rPr>
        <w:t>.</w:t>
      </w:r>
      <w:r w:rsidR="008B3B5F" w:rsidRPr="00EE0F7E">
        <w:rPr>
          <w:i/>
        </w:rPr>
        <w:t>2</w:t>
      </w:r>
      <w:r w:rsidRPr="00EE0F7E">
        <w:rPr>
          <w:i/>
        </w:rPr>
        <w:t>)</w:t>
      </w:r>
      <w:r w:rsidRPr="00EE0F7E">
        <w:t xml:space="preserve">. </w:t>
      </w:r>
    </w:p>
    <w:p w14:paraId="54E00294" w14:textId="3EFA9A60" w:rsidR="007A36E9" w:rsidRPr="00EE0F7E" w:rsidRDefault="007A36E9" w:rsidP="007A36E9">
      <w:pPr>
        <w:spacing w:after="120"/>
        <w:ind w:left="680" w:right="2098"/>
      </w:pPr>
      <w:r w:rsidRPr="00EE0F7E">
        <w:t>(2) This CR code may also be cited as CR code v2</w:t>
      </w:r>
      <w:r w:rsidR="00204617" w:rsidRPr="00EE0F7E">
        <w:t>.</w:t>
      </w:r>
      <w:r w:rsidR="008B3B5F" w:rsidRPr="00EE0F7E">
        <w:t>2</w:t>
      </w:r>
      <w:r w:rsidRPr="00EE0F7E">
        <w:t>.</w:t>
      </w:r>
    </w:p>
    <w:p w14:paraId="30CFCFC4" w14:textId="77777777" w:rsidR="007A36E9" w:rsidRPr="00EE0F7E" w:rsidRDefault="007A36E9" w:rsidP="007A36E9">
      <w:pPr>
        <w:ind w:right="2098"/>
        <w:rPr>
          <w:b/>
        </w:rPr>
      </w:pPr>
      <w:r w:rsidRPr="00EE0F7E">
        <w:rPr>
          <w:b/>
        </w:rPr>
        <w:t xml:space="preserve">2  </w:t>
      </w:r>
      <w:r w:rsidRPr="00EE0F7E">
        <w:rPr>
          <w:b/>
        </w:rPr>
        <w:tab/>
        <w:t>Commencement</w:t>
      </w:r>
    </w:p>
    <w:p w14:paraId="2F62708A" w14:textId="3FB6DDAC" w:rsidR="007A36E9" w:rsidRPr="00EE0F7E" w:rsidRDefault="007A36E9" w:rsidP="007A36E9">
      <w:pPr>
        <w:spacing w:after="120"/>
        <w:ind w:left="680" w:right="2098"/>
      </w:pPr>
      <w:r w:rsidRPr="00EE0F7E">
        <w:t>This CR code v2</w:t>
      </w:r>
      <w:r w:rsidR="00204617" w:rsidRPr="00EE0F7E">
        <w:t>.</w:t>
      </w:r>
      <w:r w:rsidR="008B3B5F" w:rsidRPr="00EE0F7E">
        <w:t>2</w:t>
      </w:r>
      <w:r w:rsidR="000224D6" w:rsidRPr="00EE0F7E">
        <w:t xml:space="preserve"> </w:t>
      </w:r>
      <w:r w:rsidRPr="00EE0F7E">
        <w:t xml:space="preserve">commences </w:t>
      </w:r>
      <w:r w:rsidR="008327A8" w:rsidRPr="00EE0F7E">
        <w:t xml:space="preserve">on </w:t>
      </w:r>
      <w:r w:rsidR="008B3B5F" w:rsidRPr="00F445EF">
        <w:t>22 April 2022</w:t>
      </w:r>
      <w:r w:rsidR="008327A8" w:rsidRPr="00EE0F7E">
        <w:t>.</w:t>
      </w:r>
    </w:p>
    <w:p w14:paraId="6E842BE8" w14:textId="77777777" w:rsidR="007A36E9" w:rsidRPr="00EE0F7E" w:rsidRDefault="007A36E9" w:rsidP="007A36E9">
      <w:pPr>
        <w:ind w:right="2098"/>
        <w:rPr>
          <w:b/>
        </w:rPr>
      </w:pPr>
      <w:r w:rsidRPr="00EE0F7E">
        <w:rPr>
          <w:b/>
        </w:rPr>
        <w:t xml:space="preserve">3  </w:t>
      </w:r>
      <w:r w:rsidRPr="00EE0F7E">
        <w:rPr>
          <w:b/>
        </w:rPr>
        <w:tab/>
        <w:t>Authority</w:t>
      </w:r>
    </w:p>
    <w:p w14:paraId="5F9551F3" w14:textId="6562E6EC" w:rsidR="007A36E9" w:rsidRPr="00EE0F7E" w:rsidRDefault="007A36E9" w:rsidP="007A36E9">
      <w:pPr>
        <w:spacing w:after="120"/>
        <w:ind w:left="680" w:right="2098"/>
      </w:pPr>
      <w:r w:rsidRPr="00EE0F7E">
        <w:t>This CR code v2</w:t>
      </w:r>
      <w:r w:rsidR="00204617" w:rsidRPr="00EE0F7E">
        <w:t>.</w:t>
      </w:r>
      <w:r w:rsidR="008B3B5F" w:rsidRPr="00EE0F7E">
        <w:t>2</w:t>
      </w:r>
      <w:r w:rsidRPr="00EE0F7E">
        <w:t xml:space="preserve"> is the CR code that is included on the Codes Register under paragraph 26T(5)(b) of the Privacy Act</w:t>
      </w:r>
      <w:r w:rsidRPr="00EE0F7E">
        <w:rPr>
          <w:i/>
        </w:rPr>
        <w:t xml:space="preserve">, </w:t>
      </w:r>
      <w:r w:rsidRPr="00EE0F7E">
        <w:t>thereby being the ‘registered CR code’ under section 26M of that Act.</w:t>
      </w:r>
    </w:p>
    <w:p w14:paraId="7E75BC0D" w14:textId="77777777" w:rsidR="007A36E9" w:rsidRPr="00EE0F7E" w:rsidRDefault="007A36E9" w:rsidP="007A36E9">
      <w:pPr>
        <w:ind w:right="2098"/>
        <w:rPr>
          <w:b/>
        </w:rPr>
      </w:pPr>
      <w:r w:rsidRPr="00EE0F7E">
        <w:rPr>
          <w:b/>
        </w:rPr>
        <w:t xml:space="preserve">4  </w:t>
      </w:r>
      <w:r w:rsidRPr="00EE0F7E">
        <w:rPr>
          <w:b/>
        </w:rPr>
        <w:tab/>
        <w:t>Repeal</w:t>
      </w:r>
    </w:p>
    <w:p w14:paraId="238A2778" w14:textId="79BA44A6" w:rsidR="007A36E9" w:rsidRDefault="007A36E9" w:rsidP="007A36E9">
      <w:pPr>
        <w:spacing w:after="120"/>
        <w:ind w:left="680" w:right="2098"/>
      </w:pPr>
      <w:r w:rsidRPr="00EE0F7E">
        <w:t xml:space="preserve">The </w:t>
      </w:r>
      <w:r w:rsidR="000D6BFD" w:rsidRPr="00EE0F7E">
        <w:rPr>
          <w:i/>
        </w:rPr>
        <w:t xml:space="preserve">Privacy (Credit Reporting) Code 2014 (Version </w:t>
      </w:r>
      <w:r w:rsidR="00204617" w:rsidRPr="00EE0F7E">
        <w:rPr>
          <w:i/>
        </w:rPr>
        <w:t>2</w:t>
      </w:r>
      <w:r w:rsidR="008B3B5F" w:rsidRPr="00EE0F7E">
        <w:rPr>
          <w:i/>
        </w:rPr>
        <w:t>.1</w:t>
      </w:r>
      <w:r w:rsidR="000D6BFD" w:rsidRPr="00EE0F7E">
        <w:rPr>
          <w:i/>
        </w:rPr>
        <w:t>)</w:t>
      </w:r>
      <w:r w:rsidR="000D6BFD" w:rsidRPr="00EE0F7E">
        <w:t xml:space="preserve"> (CR code)</w:t>
      </w:r>
      <w:r w:rsidR="0042760E" w:rsidRPr="00EE0F7E">
        <w:t xml:space="preserve"> </w:t>
      </w:r>
      <w:r w:rsidRPr="00EE0F7E">
        <w:t>included on the Codes Register under subsection 26T(5)(b) of the Privacy Act</w:t>
      </w:r>
      <w:r w:rsidR="008327A8" w:rsidRPr="00EE0F7E">
        <w:t xml:space="preserve"> on </w:t>
      </w:r>
      <w:r w:rsidR="009C275E" w:rsidRPr="00EE0F7E">
        <w:t>14 February 2020</w:t>
      </w:r>
      <w:r w:rsidR="00204617" w:rsidRPr="00EE0F7E">
        <w:t xml:space="preserve"> </w:t>
      </w:r>
      <w:r w:rsidR="006F3F04" w:rsidRPr="00EE0F7E">
        <w:t xml:space="preserve">(Federal Register of </w:t>
      </w:r>
      <w:r w:rsidR="000D6BFD" w:rsidRPr="00EE0F7E">
        <w:t xml:space="preserve">Legislation </w:t>
      </w:r>
      <w:r w:rsidR="006F3F04" w:rsidRPr="00EE0F7E">
        <w:t xml:space="preserve">No. </w:t>
      </w:r>
      <w:r w:rsidR="00561B7F" w:rsidRPr="00E417B4">
        <w:t>F2020L00126</w:t>
      </w:r>
      <w:r w:rsidR="006F3F04" w:rsidRPr="00F445EF">
        <w:t xml:space="preserve">) </w:t>
      </w:r>
      <w:r w:rsidRPr="00F445EF">
        <w:t>i</w:t>
      </w:r>
      <w:r w:rsidR="008327A8" w:rsidRPr="00F445EF">
        <w:t xml:space="preserve">s repealed </w:t>
      </w:r>
      <w:r w:rsidR="00F0228A" w:rsidRPr="00F445EF">
        <w:t>upon the commencement of</w:t>
      </w:r>
      <w:r w:rsidR="008327A8" w:rsidRPr="00F445EF">
        <w:t xml:space="preserve"> CR code v</w:t>
      </w:r>
      <w:r w:rsidRPr="00F445EF">
        <w:t>2</w:t>
      </w:r>
      <w:r w:rsidR="00204617" w:rsidRPr="00F445EF">
        <w:t>.</w:t>
      </w:r>
      <w:r w:rsidR="008B3B5F" w:rsidRPr="00F445EF">
        <w:t>2</w:t>
      </w:r>
      <w:r w:rsidRPr="00F445EF">
        <w:t>.</w:t>
      </w:r>
    </w:p>
    <w:p w14:paraId="0618DECB" w14:textId="77777777" w:rsidR="007A36E9" w:rsidRPr="00E57948" w:rsidRDefault="007A36E9" w:rsidP="007A36E9">
      <w:pPr>
        <w:ind w:right="2098"/>
        <w:rPr>
          <w:b/>
        </w:rPr>
      </w:pPr>
      <w:r w:rsidRPr="00E57948">
        <w:rPr>
          <w:b/>
        </w:rPr>
        <w:t xml:space="preserve">5  </w:t>
      </w:r>
      <w:r>
        <w:rPr>
          <w:b/>
        </w:rPr>
        <w:tab/>
      </w:r>
      <w:r w:rsidRPr="00E57948">
        <w:rPr>
          <w:b/>
        </w:rPr>
        <w:t>Overview</w:t>
      </w:r>
    </w:p>
    <w:p w14:paraId="0327CE11" w14:textId="77777777" w:rsidR="007A36E9" w:rsidRDefault="007A36E9" w:rsidP="007A36E9">
      <w:pPr>
        <w:spacing w:after="120"/>
        <w:ind w:left="680" w:right="2098"/>
        <w:rPr>
          <w:iCs/>
        </w:rPr>
      </w:pPr>
      <w:r>
        <w:t xml:space="preserve">This CR code </w:t>
      </w:r>
      <w:r w:rsidRPr="006E5726">
        <w:t xml:space="preserve">is a written code of practice about credit reporting under s 26N(1)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Reading the table</w:t>
      </w:r>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high level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3745AD50"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p>
    <w:p w14:paraId="21553A2C" w14:textId="440F4252" w:rsidR="007A36E9" w:rsidRDefault="007A36E9" w:rsidP="007A36E9">
      <w:pPr>
        <w:spacing w:after="120"/>
        <w:ind w:left="680" w:right="2098"/>
      </w:pPr>
      <w:r>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30C5C784" w14:textId="2BF3DAB4" w:rsidR="007A36E9" w:rsidRDefault="007A36E9" w:rsidP="00190FCE">
      <w:pPr>
        <w:spacing w:after="120"/>
        <w:ind w:left="680" w:right="2098"/>
        <w:rPr>
          <w:iCs/>
        </w:rPr>
      </w:pPr>
      <w:r>
        <w:t>The numbering in the table below, after ‘CONTENTS’, should be referred to as ‘paragraph 1’, ‘paragraph 1.1’ etc. The provisions above and before ‘CONTENTS’ should be referred to as ‘section 1, subsection 1(1) etc’.</w:t>
      </w:r>
    </w:p>
    <w:p w14:paraId="166D95EE" w14:textId="39B5BDC0" w:rsidR="002421EC" w:rsidRPr="008A374E" w:rsidRDefault="002421EC" w:rsidP="008A374E">
      <w:pPr>
        <w:pStyle w:val="Out02"/>
        <w:numPr>
          <w:ilvl w:val="0"/>
          <w:numId w:val="0"/>
        </w:numPr>
        <w:tabs>
          <w:tab w:val="left" w:pos="709"/>
        </w:tabs>
        <w:ind w:left="850" w:hanging="851"/>
        <w:rPr>
          <w:b/>
        </w:rPr>
      </w:pPr>
      <w:bookmarkStart w:id="0" w:name="_Hlk6143450"/>
      <w:r w:rsidRPr="008A374E">
        <w:rPr>
          <w:b/>
        </w:rPr>
        <w:t xml:space="preserve">8. </w:t>
      </w:r>
      <w:r>
        <w:rPr>
          <w:b/>
        </w:rPr>
        <w:tab/>
      </w:r>
      <w:r w:rsidRPr="008A374E">
        <w:rPr>
          <w:b/>
        </w:rPr>
        <w:t xml:space="preserve">Relevant documents </w:t>
      </w:r>
    </w:p>
    <w:p w14:paraId="051D8250" w14:textId="77777777" w:rsidR="002421EC" w:rsidRPr="008A374E" w:rsidRDefault="002421EC" w:rsidP="008A374E">
      <w:pPr>
        <w:pStyle w:val="Out02"/>
        <w:numPr>
          <w:ilvl w:val="0"/>
          <w:numId w:val="0"/>
        </w:numPr>
        <w:ind w:left="709"/>
      </w:pPr>
      <w:r w:rsidRPr="008A374E">
        <w:t>The CR code should be read in conjunction with related legislation, regulations, standards, determinations, OAIC guidance and fact sheets, including:</w:t>
      </w:r>
    </w:p>
    <w:p w14:paraId="581CE90A" w14:textId="79E88DD6" w:rsidR="002421EC" w:rsidRPr="008A374E" w:rsidRDefault="002421EC" w:rsidP="00D350D5">
      <w:pPr>
        <w:pStyle w:val="Out03"/>
        <w:numPr>
          <w:ilvl w:val="2"/>
          <w:numId w:val="9"/>
        </w:numPr>
        <w:ind w:left="709" w:firstLine="0"/>
      </w:pPr>
      <w:r w:rsidRPr="008A374E">
        <w:t>the Privacy Act (including the Australian Privacy Principles);</w:t>
      </w:r>
    </w:p>
    <w:p w14:paraId="68250464" w14:textId="77777777" w:rsidR="002421EC" w:rsidRPr="008A374E" w:rsidRDefault="002421EC" w:rsidP="00D350D5">
      <w:pPr>
        <w:pStyle w:val="Out03"/>
        <w:numPr>
          <w:ilvl w:val="2"/>
          <w:numId w:val="9"/>
        </w:numPr>
        <w:ind w:left="709" w:firstLine="0"/>
      </w:pPr>
      <w:r w:rsidRPr="008A374E">
        <w:t>the Privacy Regulations 2013;</w:t>
      </w:r>
    </w:p>
    <w:p w14:paraId="6F264F69" w14:textId="77777777" w:rsidR="002421EC" w:rsidRPr="008A374E" w:rsidRDefault="002421EC" w:rsidP="00D350D5">
      <w:pPr>
        <w:pStyle w:val="Out03"/>
        <w:numPr>
          <w:ilvl w:val="2"/>
          <w:numId w:val="9"/>
        </w:numPr>
        <w:ind w:left="709" w:firstLine="0"/>
      </w:pPr>
      <w:r w:rsidRPr="008A374E">
        <w:t xml:space="preserve">the </w:t>
      </w:r>
      <w:r w:rsidRPr="00520EFC">
        <w:rPr>
          <w:i/>
          <w:iCs/>
        </w:rPr>
        <w:t>Competition and Consumer Act 2010</w:t>
      </w:r>
      <w:r w:rsidRPr="008A374E">
        <w:t xml:space="preserve"> (</w:t>
      </w:r>
      <w:proofErr w:type="spellStart"/>
      <w:r w:rsidRPr="008A374E">
        <w:t>Cth</w:t>
      </w:r>
      <w:proofErr w:type="spellEnd"/>
      <w:r w:rsidRPr="008A374E">
        <w:t>) (including the Australian Consumer Law);</w:t>
      </w:r>
    </w:p>
    <w:p w14:paraId="2BC15C3E" w14:textId="16D9A135" w:rsidR="002421EC" w:rsidRPr="008A374E" w:rsidRDefault="002421EC" w:rsidP="00D350D5">
      <w:pPr>
        <w:pStyle w:val="Out03"/>
        <w:numPr>
          <w:ilvl w:val="2"/>
          <w:numId w:val="9"/>
        </w:numPr>
        <w:ind w:left="709" w:firstLine="0"/>
      </w:pPr>
      <w:r w:rsidRPr="008A374E">
        <w:t xml:space="preserve">the </w:t>
      </w:r>
      <w:r w:rsidRPr="00520EFC">
        <w:rPr>
          <w:i/>
          <w:iCs/>
        </w:rPr>
        <w:t>Acts Interpretation Act 1901</w:t>
      </w:r>
      <w:r w:rsidRPr="008A374E">
        <w:t xml:space="preserve"> (</w:t>
      </w:r>
      <w:proofErr w:type="spellStart"/>
      <w:r w:rsidRPr="008A374E">
        <w:t>Cth</w:t>
      </w:r>
      <w:proofErr w:type="spellEnd"/>
      <w:r w:rsidRPr="008A374E">
        <w:t xml:space="preserve">). </w:t>
      </w:r>
    </w:p>
    <w:bookmarkEnd w:id="0"/>
    <w:p w14:paraId="7DBB0DB1" w14:textId="197ECE87" w:rsidR="002421EC" w:rsidRDefault="002421EC" w:rsidP="007A36E9">
      <w:pPr>
        <w:rPr>
          <w:iCs/>
        </w:rPr>
        <w:sectPr w:rsidR="002421EC" w:rsidSect="004235F1">
          <w:headerReference w:type="default" r:id="rId11"/>
          <w:footerReference w:type="default" r:id="rId12"/>
          <w:footerReference w:type="first" r:id="rId13"/>
          <w:pgSz w:w="16838" w:h="11906" w:orient="landscape" w:code="9"/>
          <w:pgMar w:top="1276" w:right="1440" w:bottom="1134" w:left="1440" w:header="708" w:footer="708" w:gutter="0"/>
          <w:pgNumType w:fmt="lowerRoman"/>
          <w:cols w:space="708"/>
          <w:titlePg/>
          <w:docGrid w:linePitch="360"/>
        </w:sectPr>
      </w:pPr>
    </w:p>
    <w:p w14:paraId="193143EA" w14:textId="67812200" w:rsidR="007A36E9" w:rsidRDefault="007A36E9" w:rsidP="00D16748">
      <w:pPr>
        <w:pStyle w:val="TOC1"/>
      </w:pP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5C4677"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5C4677"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Part IIIB Div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rsidP="00D350D5">
            <w:pPr>
              <w:pStyle w:val="Out01"/>
              <w:numPr>
                <w:ilvl w:val="0"/>
                <w:numId w:val="18"/>
              </w:numPr>
            </w:pPr>
            <w:bookmarkStart w:id="1" w:name="_Toc76385629"/>
            <w:r w:rsidRPr="00E72D32">
              <w:t>Introduction</w:t>
            </w:r>
            <w:bookmarkEnd w:id="1"/>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6D5D8D49" w:rsidR="007A36E9" w:rsidRPr="009671B5" w:rsidRDefault="007A36E9" w:rsidP="007A36E9">
            <w:pPr>
              <w:pStyle w:val="SourceParagraph"/>
            </w:pPr>
            <w:r>
              <w:t>Sec 26N(2)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713F4F8F" w14:textId="504217F4" w:rsidR="007A36E9" w:rsidRPr="006B368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00D72949">
              <w:rPr>
                <w:b/>
              </w:rPr>
              <w:t xml:space="preserve"> </w:t>
            </w:r>
            <w:r w:rsidR="00D72949" w:rsidRPr="00643E02">
              <w:t>(</w:t>
            </w:r>
            <w:r w:rsidR="00795828">
              <w:t xml:space="preserve">subject to </w:t>
            </w:r>
            <w:r w:rsidR="00800D53">
              <w:t>paragraph 2.3 relating to</w:t>
            </w:r>
            <w:r w:rsidR="00D72949" w:rsidRPr="00643E02">
              <w:t xml:space="preserve"> </w:t>
            </w:r>
            <w:r w:rsidR="00ED6B48">
              <w:rPr>
                <w:b/>
              </w:rPr>
              <w:t>non-participating credit providers</w:t>
            </w:r>
            <w:r w:rsidR="00ED6B48" w:rsidRPr="00643E02">
              <w:t>)</w:t>
            </w:r>
            <w:r w:rsidRPr="0099530A">
              <w:t>.</w:t>
            </w:r>
          </w:p>
        </w:tc>
      </w:tr>
      <w:tr w:rsidR="007A36E9" w:rsidRPr="00757DF9" w14:paraId="05CAA83D" w14:textId="77777777" w:rsidTr="007A36E9">
        <w:trPr>
          <w:trHeight w:val="13"/>
        </w:trPr>
        <w:tc>
          <w:tcPr>
            <w:tcW w:w="1276" w:type="dxa"/>
          </w:tcPr>
          <w:p w14:paraId="2B021193" w14:textId="77777777" w:rsidR="007A36E9" w:rsidRPr="003208F4" w:rsidRDefault="007A36E9" w:rsidP="007A36E9">
            <w:pPr>
              <w:pStyle w:val="Column1"/>
            </w:pPr>
          </w:p>
        </w:tc>
        <w:tc>
          <w:tcPr>
            <w:tcW w:w="1560" w:type="dxa"/>
          </w:tcPr>
          <w:p w14:paraId="09690A93" w14:textId="77777777" w:rsidR="007A36E9" w:rsidRDefault="007A36E9" w:rsidP="007A36E9">
            <w:pPr>
              <w:pStyle w:val="SourceParagraph"/>
            </w:pPr>
            <w:r w:rsidRPr="009671B5">
              <w:t xml:space="preserve">Para 4.4 of </w:t>
            </w:r>
            <w:r>
              <w:t>the pre-reform code</w:t>
            </w:r>
          </w:p>
        </w:tc>
        <w:tc>
          <w:tcPr>
            <w:tcW w:w="10631" w:type="dxa"/>
          </w:tcPr>
          <w:p w14:paraId="1DC75889" w14:textId="77777777" w:rsidR="007A36E9" w:rsidRDefault="007A36E9" w:rsidP="007A36E9">
            <w:pPr>
              <w:pStyle w:val="Out02"/>
            </w:pPr>
            <w:r>
              <w:t xml:space="preserve">In this CR code: </w:t>
            </w:r>
          </w:p>
          <w:p w14:paraId="039C3CEA" w14:textId="77777777" w:rsidR="007A36E9" w:rsidRDefault="007A36E9" w:rsidP="007A36E9">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1BD998E1" w14:textId="77777777" w:rsidR="007A36E9" w:rsidRPr="006A1740" w:rsidRDefault="007A36E9" w:rsidP="007A36E9">
            <w:pPr>
              <w:pStyle w:val="Out03"/>
            </w:pPr>
            <w:r>
              <w:t>A reference to a Section is a reference to a section of the Privacy Act.</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39F36143" w14:textId="77777777" w:rsidR="007A36E9" w:rsidRDefault="007A36E9" w:rsidP="007A36E9">
            <w:pPr>
              <w:pStyle w:val="Out03"/>
            </w:pPr>
            <w:r>
              <w:t>“</w:t>
            </w:r>
            <w:r>
              <w:rPr>
                <w:b/>
              </w:rPr>
              <w:t xml:space="preserve">Capacity information” </w:t>
            </w:r>
            <w:r w:rsidRPr="006D4F59">
              <w:t xml:space="preserve">means </w:t>
            </w:r>
            <w:r>
              <w:t xml:space="preserve">information as to whether the relevant individual  is: </w:t>
            </w:r>
          </w:p>
          <w:p w14:paraId="48E70D53" w14:textId="77777777" w:rsidR="007A36E9" w:rsidRDefault="007A36E9" w:rsidP="007A36E9">
            <w:pPr>
              <w:pStyle w:val="Out04"/>
            </w:pPr>
            <w:r>
              <w:t xml:space="preserve">solely liable for the </w:t>
            </w:r>
            <w:r w:rsidRPr="006D4F59">
              <w:rPr>
                <w:b/>
              </w:rPr>
              <w:t>credit</w:t>
            </w:r>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373AF2F7" w14:textId="77777777" w:rsidR="007A36E9" w:rsidRDefault="007A36E9" w:rsidP="007A36E9">
            <w:pPr>
              <w:pStyle w:val="Out04"/>
            </w:pPr>
            <w:r>
              <w:t xml:space="preserve">the guarantor in respect of the </w:t>
            </w:r>
            <w:r w:rsidRPr="006D4F59">
              <w:rPr>
                <w:b/>
              </w:rPr>
              <w:t>credit</w:t>
            </w:r>
            <w:r>
              <w:t xml:space="preserve">. </w:t>
            </w:r>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237325BF" w:rsidR="007A36E9" w:rsidRDefault="007A36E9" w:rsidP="007A36E9">
            <w:pPr>
              <w:pStyle w:val="Out03"/>
            </w:pPr>
            <w:r>
              <w:t>“</w:t>
            </w:r>
            <w:r>
              <w:rPr>
                <w:b/>
              </w:rPr>
              <w:t>Credit ID</w:t>
            </w:r>
            <w:r w:rsidRPr="000518E0">
              <w:rPr>
                <w:b/>
              </w:rPr>
              <w:t xml:space="preserve"> information</w:t>
            </w:r>
            <w:r>
              <w:t>” comprises:</w:t>
            </w:r>
          </w:p>
          <w:p w14:paraId="4675EB57" w14:textId="77777777" w:rsidR="007A36E9" w:rsidRDefault="007A36E9" w:rsidP="007A36E9">
            <w:pPr>
              <w:pStyle w:val="Out04"/>
            </w:pPr>
            <w:r>
              <w:t>t</w:t>
            </w:r>
            <w:r w:rsidRPr="00846274">
              <w:t xml:space="preserve">he </w:t>
            </w:r>
            <w:r>
              <w:t xml:space="preserve">number allocated by the CP for the </w:t>
            </w:r>
            <w:r w:rsidRPr="00A43F8D">
              <w:rPr>
                <w:b/>
              </w:rPr>
              <w:t xml:space="preserve">consumer </w:t>
            </w:r>
            <w:r w:rsidRPr="00F5276D">
              <w:rPr>
                <w:b/>
              </w:rPr>
              <w:t>credit</w:t>
            </w:r>
            <w:r>
              <w:t xml:space="preserve"> provided to the relevant individual;</w:t>
            </w:r>
          </w:p>
          <w:p w14:paraId="34D23256" w14:textId="77777777" w:rsidR="007A36E9" w:rsidRDefault="007A36E9" w:rsidP="007A36E9">
            <w:pPr>
              <w:pStyle w:val="Out04"/>
              <w:numPr>
                <w:ilvl w:val="0"/>
                <w:numId w:val="0"/>
              </w:numPr>
              <w:ind w:left="1701"/>
            </w:pPr>
          </w:p>
          <w:p w14:paraId="7EE1DCE3" w14:textId="77777777" w:rsidR="007A36E9" w:rsidRDefault="007A36E9" w:rsidP="007A36E9">
            <w:pPr>
              <w:pStyle w:val="Out04"/>
              <w:numPr>
                <w:ilvl w:val="0"/>
                <w:numId w:val="0"/>
              </w:numPr>
              <w:ind w:left="1701"/>
            </w:pPr>
            <w:r>
              <w:t xml:space="preserve"> </w:t>
            </w:r>
          </w:p>
          <w:p w14:paraId="39E3F3E4" w14:textId="77777777" w:rsidR="007A36E9" w:rsidRDefault="007A36E9" w:rsidP="007A36E9">
            <w:pPr>
              <w:pStyle w:val="Out04"/>
            </w:pPr>
            <w:r>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r w:rsidRPr="00846274">
              <w:rPr>
                <w:b/>
              </w:rPr>
              <w:t>credit</w:t>
            </w:r>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is not able to disclose, and will not attempt to disclose, the information;</w:t>
            </w:r>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t>surrounds the information with appropriate technical and organisational security; and</w:t>
            </w:r>
          </w:p>
          <w:p w14:paraId="5143FC2C" w14:textId="77777777" w:rsidR="007A36E9" w:rsidRDefault="007A36E9" w:rsidP="007A36E9">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331254DA" w14:textId="77777777"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F94CB2">
            <w:pPr>
              <w:pStyle w:val="Out03"/>
              <w:ind w:left="1418"/>
            </w:pPr>
            <w:r>
              <w:t>“</w:t>
            </w:r>
            <w:r w:rsidRPr="00883D90">
              <w:rPr>
                <w:b/>
              </w:rPr>
              <w:t>Month</w:t>
            </w:r>
            <w:r>
              <w:t>”</w:t>
            </w:r>
            <w:r w:rsidR="003C6FD8">
              <w:rPr>
                <w:i/>
              </w:rPr>
              <w:t xml:space="preserve"> </w:t>
            </w:r>
            <w:r w:rsidR="003C6FD8">
              <w:t>is a period:</w:t>
            </w:r>
          </w:p>
          <w:p w14:paraId="65C8DC45" w14:textId="77777777" w:rsidR="003C6FD8" w:rsidRDefault="003C6FD8" w:rsidP="003C6FD8">
            <w:pPr>
              <w:pStyle w:val="Out03"/>
              <w:numPr>
                <w:ilvl w:val="0"/>
                <w:numId w:val="0"/>
              </w:numPr>
              <w:ind w:left="1134"/>
            </w:pPr>
            <w:r>
              <w:t>(</w:t>
            </w:r>
            <w:proofErr w:type="spellStart"/>
            <w:r>
              <w:t>i</w:t>
            </w:r>
            <w:proofErr w:type="spellEnd"/>
            <w:r>
              <w:t xml:space="preserve">) starting at the start of any day of one of the calendar months; and </w:t>
            </w:r>
          </w:p>
          <w:p w14:paraId="17B46C54" w14:textId="544B9DA3" w:rsidR="003B2E04" w:rsidRDefault="003C6FD8" w:rsidP="003C6FD8">
            <w:pPr>
              <w:pStyle w:val="Out03"/>
              <w:numPr>
                <w:ilvl w:val="0"/>
                <w:numId w:val="0"/>
              </w:numPr>
              <w:ind w:left="1134"/>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1F89EA41" w14:textId="3776EE27" w:rsidR="00604C40" w:rsidRPr="000224D6" w:rsidRDefault="00E22042" w:rsidP="009A067C">
            <w:pPr>
              <w:pStyle w:val="Out05"/>
              <w:tabs>
                <w:tab w:val="clear" w:pos="2268"/>
              </w:tabs>
              <w:ind w:hanging="425"/>
            </w:pPr>
            <w:r>
              <w:t xml:space="preserve">if there is no such day </w:t>
            </w:r>
            <w:r w:rsidR="00351851">
              <w:t>–</w:t>
            </w:r>
            <w:r>
              <w:t xml:space="preserve"> </w:t>
            </w:r>
            <w:r w:rsidR="00351851">
              <w:t>at the</w:t>
            </w:r>
            <w:r w:rsidR="0042760E">
              <w:t xml:space="preserve"> end of the next calendar month</w:t>
            </w:r>
            <w:r w:rsidR="00351851">
              <w:t xml:space="preserve"> </w:t>
            </w:r>
            <w:r w:rsidR="00B437DF">
              <w:t xml:space="preserve"> </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3096FB3C" w14:textId="448A307B" w:rsidR="007A36E9" w:rsidRDefault="007A36E9" w:rsidP="007A36E9">
            <w:pPr>
              <w:pStyle w:val="Out03"/>
            </w:pPr>
            <w:r>
              <w:t>A “</w:t>
            </w:r>
            <w:r>
              <w:rPr>
                <w:b/>
              </w:rPr>
              <w:t>S</w:t>
            </w:r>
            <w:r w:rsidRPr="00603996">
              <w:rPr>
                <w:b/>
              </w:rPr>
              <w:t xml:space="preserve">ection </w:t>
            </w:r>
            <w:r>
              <w:rPr>
                <w:b/>
              </w:rPr>
              <w:t xml:space="preserve">21D(3) </w:t>
            </w:r>
            <w:r w:rsidRPr="00603996">
              <w:rPr>
                <w:b/>
              </w:rPr>
              <w:t>notice</w:t>
            </w:r>
            <w:r>
              <w:t>” is a written notice that is given by a CP to an individual pursuant to Section 21D(3) stating that the CP intends to disclose default information to a CRB.</w:t>
            </w:r>
          </w:p>
          <w:p w14:paraId="2B310C2F" w14:textId="51227357" w:rsidR="005A7862" w:rsidRDefault="007A36E9" w:rsidP="00FD5D3D">
            <w:pPr>
              <w:pStyle w:val="Out03"/>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7564903A" w14:textId="15204876" w:rsidR="00DB16C7" w:rsidRPr="0099530A" w:rsidRDefault="007A36E9" w:rsidP="00FD5D3D">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tc>
      </w:tr>
      <w:tr w:rsidR="005C4677"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20N(3)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2" w:name="_Toc76385630"/>
            <w:r w:rsidRPr="0099530A">
              <w:t xml:space="preserve">Credit reporting system </w:t>
            </w:r>
            <w:r>
              <w:t>arrangements</w:t>
            </w:r>
            <w:bookmarkEnd w:id="2"/>
          </w:p>
          <w:p w14:paraId="642EAA0C" w14:textId="77777777" w:rsidR="007A36E9" w:rsidRPr="0099530A" w:rsidRDefault="007A36E9" w:rsidP="007A36E9">
            <w:pPr>
              <w:pStyle w:val="CodeParagraph"/>
            </w:pPr>
            <w:r>
              <w:t>Part IIIA</w:t>
            </w:r>
            <w:r w:rsidRPr="0099530A">
              <w:t xml:space="preserve"> requires CRBs to enter into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 xml:space="preserve">to meet the requirements of Section 20N(3)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3568E824" w14:textId="77777777" w:rsidR="007A36E9" w:rsidRDefault="007A36E9" w:rsidP="007A36E9">
            <w:pPr>
              <w:pStyle w:val="SourceParagraph"/>
            </w:pPr>
            <w:r w:rsidRPr="009671B5">
              <w:t xml:space="preserve">Para 4.1 of </w:t>
            </w:r>
            <w:r>
              <w:t>the pre-reform code</w:t>
            </w:r>
          </w:p>
          <w:p w14:paraId="5A9CD3FA" w14:textId="77777777" w:rsidR="009D42C5" w:rsidRDefault="009D42C5" w:rsidP="007A36E9">
            <w:pPr>
              <w:pStyle w:val="SourceParagraph"/>
            </w:pPr>
          </w:p>
          <w:p w14:paraId="70068A60" w14:textId="77777777" w:rsidR="009D42C5" w:rsidRDefault="009D42C5" w:rsidP="007A36E9">
            <w:pPr>
              <w:pStyle w:val="SourceParagraph"/>
            </w:pPr>
          </w:p>
          <w:p w14:paraId="083025EC" w14:textId="77777777" w:rsidR="009D42C5" w:rsidRDefault="009D42C5" w:rsidP="007A36E9">
            <w:pPr>
              <w:pStyle w:val="SourceParagraph"/>
            </w:pPr>
          </w:p>
          <w:p w14:paraId="5B3FE590" w14:textId="77777777" w:rsidR="009D42C5" w:rsidRDefault="009D42C5" w:rsidP="007A36E9">
            <w:pPr>
              <w:pStyle w:val="SourceParagraph"/>
            </w:pPr>
          </w:p>
          <w:p w14:paraId="52884FD2" w14:textId="77777777" w:rsidR="009D42C5" w:rsidRDefault="009D42C5" w:rsidP="007A36E9">
            <w:pPr>
              <w:pStyle w:val="SourceParagraph"/>
            </w:pPr>
          </w:p>
          <w:p w14:paraId="313363C6" w14:textId="562BC261" w:rsidR="009D42C5" w:rsidRDefault="00D00C26" w:rsidP="007A36E9">
            <w:pPr>
              <w:pStyle w:val="SourceParagraph"/>
            </w:pPr>
            <w:r w:rsidRPr="00FD5D3D">
              <w:t>Hardship Ex Mem</w:t>
            </w:r>
            <w:r w:rsidR="00BC5015" w:rsidRPr="00FD5D3D">
              <w:t>, p. 55</w:t>
            </w:r>
          </w:p>
          <w:p w14:paraId="5789A093" w14:textId="2373EC0D" w:rsidR="009D42C5" w:rsidRPr="009671B5" w:rsidRDefault="009D42C5" w:rsidP="007A36E9">
            <w:pPr>
              <w:pStyle w:val="SourceParagraph"/>
            </w:pP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6E495DDC" w14:textId="10DB56D9" w:rsidR="00806C11" w:rsidRDefault="007A36E9" w:rsidP="00A97066">
            <w:pPr>
              <w:pStyle w:val="Out03"/>
            </w:pPr>
            <w:r>
              <w:t xml:space="preserve">to </w:t>
            </w:r>
            <w:r w:rsidRPr="008411C7">
              <w:t xml:space="preserve">train </w:t>
            </w:r>
            <w:r>
              <w:t xml:space="preserve">employees, who handle </w:t>
            </w:r>
            <w:r w:rsidRPr="0012453B">
              <w:rPr>
                <w:b/>
              </w:rPr>
              <w:t xml:space="preserve">credit reporting information </w:t>
            </w:r>
            <w:r w:rsidRPr="00845899">
              <w:t xml:space="preserve">or </w:t>
            </w:r>
            <w:r w:rsidRPr="0012453B">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p w14:paraId="36F62386" w14:textId="0C8B0C18" w:rsidR="006B5C1F" w:rsidRDefault="00D2295E" w:rsidP="00C054A3">
            <w:pPr>
              <w:pStyle w:val="Out02"/>
            </w:pPr>
            <w:r w:rsidRPr="0099530A">
              <w:t xml:space="preserve">This </w:t>
            </w:r>
            <w:r>
              <w:t>CR code</w:t>
            </w:r>
            <w:r w:rsidRPr="0099530A">
              <w:t xml:space="preserve"> </w:t>
            </w:r>
            <w:r>
              <w:t xml:space="preserve">does not </w:t>
            </w:r>
            <w:r w:rsidR="00A427CD">
              <w:t xml:space="preserve">bind </w:t>
            </w:r>
            <w:r>
              <w:rPr>
                <w:b/>
                <w:bCs/>
              </w:rPr>
              <w:t>non-participating credit providers</w:t>
            </w:r>
            <w:r>
              <w:t xml:space="preserve">, other than </w:t>
            </w:r>
            <w:r w:rsidR="00A427CD">
              <w:t>paragraph 2.4.</w:t>
            </w:r>
          </w:p>
          <w:p w14:paraId="4C6B6AEF" w14:textId="73FD801F" w:rsidR="00C054A3" w:rsidRDefault="00C054A3" w:rsidP="00C054A3">
            <w:pPr>
              <w:pStyle w:val="Out02"/>
            </w:pPr>
            <w:r>
              <w:t xml:space="preserve">For the purposes of the definition of </w:t>
            </w:r>
            <w:r>
              <w:rPr>
                <w:b/>
                <w:bCs/>
              </w:rPr>
              <w:t xml:space="preserve">non-participating credit provider </w:t>
            </w:r>
            <w:r w:rsidRPr="00F94CB2">
              <w:t xml:space="preserve">in </w:t>
            </w:r>
            <w:r>
              <w:t>Subsection 6(1) of the Privacy Act</w:t>
            </w:r>
            <w:r w:rsidR="00F43955">
              <w:t xml:space="preserve">, a CP </w:t>
            </w:r>
            <w:r w:rsidR="00671B59">
              <w:t xml:space="preserve">is </w:t>
            </w:r>
            <w:r w:rsidR="00F43955">
              <w:t xml:space="preserve">not </w:t>
            </w:r>
            <w:r w:rsidR="00254145">
              <w:t xml:space="preserve">a </w:t>
            </w:r>
            <w:r w:rsidR="00254145">
              <w:rPr>
                <w:b/>
                <w:bCs/>
              </w:rPr>
              <w:t>non-participating credit provider</w:t>
            </w:r>
            <w:r w:rsidR="00F43955">
              <w:rPr>
                <w:b/>
                <w:bCs/>
              </w:rPr>
              <w:t xml:space="preserve"> </w:t>
            </w:r>
            <w:r w:rsidR="00F43955">
              <w:t>if</w:t>
            </w:r>
            <w:r w:rsidR="00373DEA">
              <w:t xml:space="preserve"> the CP</w:t>
            </w:r>
            <w:r>
              <w:t>:</w:t>
            </w:r>
          </w:p>
          <w:p w14:paraId="6909B83C" w14:textId="5D07BEA0" w:rsidR="00D06AB9" w:rsidRDefault="00FC415A" w:rsidP="002031CD">
            <w:pPr>
              <w:pStyle w:val="Out03"/>
            </w:pPr>
            <w:r>
              <w:t>has represented to</w:t>
            </w:r>
            <w:r w:rsidR="00E25C5F">
              <w:t xml:space="preserve"> </w:t>
            </w:r>
            <w:r w:rsidR="00E17000">
              <w:t>an individual who</w:t>
            </w:r>
            <w:r w:rsidR="001A4671">
              <w:t xml:space="preserve"> </w:t>
            </w:r>
            <w:r w:rsidR="00B1598C">
              <w:t xml:space="preserve">has </w:t>
            </w:r>
            <w:r w:rsidR="00042DA6">
              <w:t>been provided</w:t>
            </w:r>
            <w:r w:rsidR="004A2A10">
              <w:t xml:space="preserve"> </w:t>
            </w:r>
            <w:r w:rsidR="004A2A10" w:rsidRPr="00B41530">
              <w:rPr>
                <w:b/>
                <w:bCs/>
              </w:rPr>
              <w:t>credit</w:t>
            </w:r>
            <w:r w:rsidR="004A2A10">
              <w:t xml:space="preserve"> </w:t>
            </w:r>
            <w:r w:rsidR="0051389F">
              <w:t>by</w:t>
            </w:r>
            <w:r w:rsidR="004A2A10">
              <w:t xml:space="preserve"> the </w:t>
            </w:r>
            <w:r w:rsidR="006F1C13">
              <w:t>CP</w:t>
            </w:r>
            <w:r w:rsidR="004A2A10">
              <w:t xml:space="preserve"> </w:t>
            </w:r>
            <w:r w:rsidR="002C3F82">
              <w:t xml:space="preserve">that the </w:t>
            </w:r>
            <w:r w:rsidR="006F1C13">
              <w:t xml:space="preserve">CP </w:t>
            </w:r>
            <w:r w:rsidR="002C3F82">
              <w:t xml:space="preserve">may </w:t>
            </w:r>
            <w:r w:rsidR="00B20893">
              <w:t xml:space="preserve">disclose </w:t>
            </w:r>
            <w:r w:rsidR="00B20893">
              <w:rPr>
                <w:b/>
                <w:bCs/>
              </w:rPr>
              <w:t xml:space="preserve">credit reporting information </w:t>
            </w:r>
            <w:r w:rsidR="00B20893">
              <w:t xml:space="preserve">or </w:t>
            </w:r>
            <w:r w:rsidR="00B20893">
              <w:rPr>
                <w:b/>
                <w:bCs/>
              </w:rPr>
              <w:t xml:space="preserve">credit eligibility information </w:t>
            </w:r>
            <w:r w:rsidR="00B20893">
              <w:t>about the individual to a CRB</w:t>
            </w:r>
            <w:r w:rsidR="002C3F82">
              <w:t xml:space="preserve"> </w:t>
            </w:r>
            <w:r w:rsidR="00E17000">
              <w:t xml:space="preserve">(unless the </w:t>
            </w:r>
            <w:r w:rsidR="006F1C13">
              <w:t xml:space="preserve">CP </w:t>
            </w:r>
            <w:r w:rsidR="00E17000">
              <w:t xml:space="preserve">has subsequently </w:t>
            </w:r>
            <w:r w:rsidR="00C005ED">
              <w:t xml:space="preserve">advised the individual in writing that the </w:t>
            </w:r>
            <w:r w:rsidR="006F1C13">
              <w:t>CP</w:t>
            </w:r>
            <w:r w:rsidR="00C005ED">
              <w:t xml:space="preserve"> will not make the disclosures</w:t>
            </w:r>
            <w:r w:rsidR="00D279B9">
              <w:t xml:space="preserve"> and has, in fact, not made </w:t>
            </w:r>
            <w:r w:rsidR="00764D93">
              <w:t xml:space="preserve">any such </w:t>
            </w:r>
            <w:r w:rsidR="00D279B9">
              <w:t>disclosures</w:t>
            </w:r>
            <w:r w:rsidR="00C005ED">
              <w:t>)</w:t>
            </w:r>
            <w:r w:rsidR="00D06AB9">
              <w:t xml:space="preserve">; </w:t>
            </w:r>
            <w:r w:rsidR="00426FA8">
              <w:t>or</w:t>
            </w:r>
          </w:p>
          <w:p w14:paraId="200D3E16" w14:textId="435CADB6" w:rsidR="00806C11" w:rsidRDefault="00A33673" w:rsidP="0012453B">
            <w:pPr>
              <w:pStyle w:val="Out03"/>
            </w:pPr>
            <w:r>
              <w:t>acquires the rights of a</w:t>
            </w:r>
            <w:r w:rsidR="00FC69DB">
              <w:t>nother</w:t>
            </w:r>
            <w:r>
              <w:t xml:space="preserve"> CP</w:t>
            </w:r>
            <w:r w:rsidR="0056397E">
              <w:t xml:space="preserve"> in relation to the repayment of an amount of </w:t>
            </w:r>
            <w:r w:rsidR="0056397E" w:rsidRPr="0012453B">
              <w:rPr>
                <w:b/>
                <w:bCs/>
              </w:rPr>
              <w:t>credit</w:t>
            </w:r>
            <w:r w:rsidR="0056397E">
              <w:t xml:space="preserve"> </w:t>
            </w:r>
            <w:r w:rsidR="00F21935">
              <w:t xml:space="preserve">and that second CP </w:t>
            </w:r>
            <w:r w:rsidR="00C00684">
              <w:t xml:space="preserve">was not a </w:t>
            </w:r>
            <w:r w:rsidR="00C00684" w:rsidRPr="0012453B">
              <w:rPr>
                <w:b/>
                <w:bCs/>
              </w:rPr>
              <w:t>non-participating credit provider</w:t>
            </w:r>
            <w:r w:rsidR="00A371F1" w:rsidRPr="00F94CB2">
              <w:t>.</w:t>
            </w:r>
            <w:r w:rsidR="00100AC2">
              <w:t xml:space="preserve"> </w:t>
            </w:r>
          </w:p>
          <w:p w14:paraId="5FA2AF65" w14:textId="09A52871" w:rsidR="00764D93" w:rsidRPr="008411C7" w:rsidRDefault="00764D93" w:rsidP="00764D93">
            <w:pPr>
              <w:pStyle w:val="Out03"/>
              <w:numPr>
                <w:ilvl w:val="0"/>
                <w:numId w:val="0"/>
              </w:numPr>
              <w:ind w:left="1417"/>
            </w:pPr>
          </w:p>
        </w:tc>
      </w:tr>
      <w:tr w:rsidR="005C4677"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3" w:name="_Toc76385631"/>
            <w:r w:rsidRPr="0099530A">
              <w:t>Open and transparent management of credit reporting informatio</w:t>
            </w:r>
            <w:r>
              <w:t>n</w:t>
            </w:r>
            <w:bookmarkEnd w:id="3"/>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procedures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20B(5)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5C4677"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4" w:name="_Toc76385632"/>
            <w:r>
              <w:t>Information c</w:t>
            </w:r>
            <w:r w:rsidRPr="0099530A">
              <w:t>ollection procedures</w:t>
            </w:r>
            <w:bookmarkEnd w:id="4"/>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D350D5">
            <w:pPr>
              <w:pStyle w:val="Out02"/>
              <w:numPr>
                <w:ilvl w:val="1"/>
                <w:numId w:val="12"/>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in reports provided to CPs to assist them to assess the individual’s credit worthiness</w:t>
            </w:r>
            <w:r w:rsidRPr="00356505">
              <w:t>;</w:t>
            </w:r>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CRB;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20B</w:t>
            </w:r>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CP</w:t>
            </w:r>
            <w:r w:rsidRPr="00356505">
              <w:t>;</w:t>
            </w:r>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77777777" w:rsidR="007A36E9" w:rsidRDefault="007A36E9" w:rsidP="007A36E9">
            <w:pPr>
              <w:pStyle w:val="Out02"/>
            </w:pPr>
            <w:r>
              <w:t xml:space="preserve">A CP may comply with the obligations in Section 21C(1)(a) and  paragraph 4.1 of this CR code to notify or ensure an individual is aware of specified matters (the notifiable matters) by: </w:t>
            </w:r>
          </w:p>
          <w:p w14:paraId="6149E7CD" w14:textId="77777777"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2D1E63C5" w14:textId="77777777" w:rsidR="007A36E9" w:rsidRDefault="007A36E9" w:rsidP="007A36E9">
            <w:pPr>
              <w:pStyle w:val="Out03"/>
            </w:pPr>
            <w:r w:rsidRPr="00532C6F">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p w14:paraId="2A50456E" w14:textId="77777777" w:rsidR="007A36E9" w:rsidRDefault="007A36E9" w:rsidP="007A36E9">
            <w:pPr>
              <w:pStyle w:val="Out03"/>
              <w:numPr>
                <w:ilvl w:val="0"/>
                <w:numId w:val="0"/>
              </w:numPr>
              <w:ind w:left="1134"/>
            </w:pPr>
          </w:p>
          <w:p w14:paraId="01E64540" w14:textId="70814566" w:rsidR="00105C49" w:rsidRDefault="00105C49" w:rsidP="007A36E9">
            <w:pPr>
              <w:pStyle w:val="Out03"/>
              <w:numPr>
                <w:ilvl w:val="0"/>
                <w:numId w:val="0"/>
              </w:numPr>
              <w:ind w:left="1134"/>
            </w:pPr>
          </w:p>
        </w:tc>
      </w:tr>
      <w:tr w:rsidR="005C4677"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5" w:name="_Toc76385633"/>
            <w:r>
              <w:t>Practices, procedures and systems</w:t>
            </w:r>
            <w:bookmarkEnd w:id="5"/>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individual;</w:t>
            </w:r>
          </w:p>
          <w:p w14:paraId="23899DFB" w14:textId="77777777" w:rsidR="007A36E9" w:rsidRPr="00205DED" w:rsidRDefault="007A36E9" w:rsidP="007A36E9">
            <w:pPr>
              <w:pStyle w:val="Out03"/>
            </w:pPr>
            <w:r w:rsidRPr="003848F9">
              <w:rPr>
                <w:b/>
              </w:rPr>
              <w:t>consumer credit liability information</w:t>
            </w:r>
            <w:r>
              <w:t xml:space="preserve"> about the individual;</w:t>
            </w:r>
          </w:p>
          <w:p w14:paraId="6372C1E8" w14:textId="50077C51" w:rsidR="00DD1E11" w:rsidRPr="005B61A7" w:rsidRDefault="007A36E9" w:rsidP="00FD5D3D">
            <w:pPr>
              <w:pStyle w:val="Out03"/>
              <w:rPr>
                <w:bCs/>
              </w:rPr>
            </w:pPr>
            <w:r w:rsidRPr="00FD5D3D">
              <w:rPr>
                <w:b/>
                <w:bCs/>
              </w:rPr>
              <w:t>repayment history information</w:t>
            </w:r>
            <w:r w:rsidRPr="00205DED">
              <w:t xml:space="preserve"> about the individual;</w:t>
            </w:r>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trade insurer</w:t>
            </w:r>
            <w:r w:rsidRPr="00205DED">
              <w:t>;</w:t>
            </w:r>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information request</w:t>
            </w:r>
            <w:r w:rsidRPr="00205DED">
              <w:t>;</w:t>
            </w:r>
          </w:p>
          <w:p w14:paraId="30D664A4" w14:textId="77777777" w:rsidR="007A36E9" w:rsidRPr="00205DED" w:rsidRDefault="007A36E9" w:rsidP="007A36E9">
            <w:pPr>
              <w:pStyle w:val="Out03"/>
            </w:pPr>
            <w:r w:rsidRPr="007B0BC4">
              <w:rPr>
                <w:b/>
              </w:rPr>
              <w:t>default information</w:t>
            </w:r>
            <w:r w:rsidRPr="00205DED">
              <w:t xml:space="preserve"> in relation to an individual;</w:t>
            </w:r>
          </w:p>
          <w:p w14:paraId="2BDFAA7E" w14:textId="77777777" w:rsidR="007A36E9" w:rsidRPr="00205DED" w:rsidRDefault="007A36E9" w:rsidP="007A36E9">
            <w:pPr>
              <w:pStyle w:val="Out03"/>
            </w:pPr>
            <w:r w:rsidRPr="007B0BC4">
              <w:rPr>
                <w:b/>
              </w:rPr>
              <w:t>payment information</w:t>
            </w:r>
            <w:r w:rsidRPr="00205DED">
              <w:t xml:space="preserve"> about the individual;</w:t>
            </w:r>
          </w:p>
          <w:p w14:paraId="3E9C5F1E" w14:textId="77777777" w:rsidR="007A36E9" w:rsidRPr="00205DED" w:rsidRDefault="007A36E9" w:rsidP="007A36E9">
            <w:pPr>
              <w:pStyle w:val="Out03"/>
            </w:pPr>
            <w:r w:rsidRPr="003848F9">
              <w:rPr>
                <w:b/>
              </w:rPr>
              <w:t>new arrangement information</w:t>
            </w:r>
            <w:r w:rsidRPr="00205DED">
              <w:t xml:space="preserve"> about the individual;</w:t>
            </w:r>
          </w:p>
          <w:p w14:paraId="0FF9D659" w14:textId="77777777" w:rsidR="007A36E9" w:rsidRPr="00205DED" w:rsidRDefault="007A36E9" w:rsidP="007A36E9">
            <w:pPr>
              <w:pStyle w:val="Out03"/>
            </w:pPr>
            <w:r w:rsidRPr="003848F9">
              <w:rPr>
                <w:b/>
              </w:rPr>
              <w:t>court proceedings information</w:t>
            </w:r>
            <w:r w:rsidRPr="00205DED">
              <w:t xml:space="preserve"> about the individual;</w:t>
            </w:r>
          </w:p>
          <w:p w14:paraId="7EA0BCA4" w14:textId="77777777" w:rsidR="007A36E9" w:rsidRPr="00205DED" w:rsidRDefault="007A36E9" w:rsidP="007A36E9">
            <w:pPr>
              <w:pStyle w:val="Out03"/>
            </w:pPr>
            <w:r w:rsidRPr="003848F9">
              <w:rPr>
                <w:b/>
              </w:rPr>
              <w:t>personal insolvency information</w:t>
            </w:r>
            <w:r w:rsidRPr="00205DED">
              <w:t xml:space="preserve"> about the individual;</w:t>
            </w:r>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D350D5">
            <w:pPr>
              <w:numPr>
                <w:ilvl w:val="2"/>
                <w:numId w:val="11"/>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w:t>
            </w:r>
          </w:p>
          <w:p w14:paraId="689E36FD" w14:textId="77777777" w:rsidR="007A36E9" w:rsidRPr="00120240" w:rsidRDefault="007A36E9" w:rsidP="00D350D5">
            <w:pPr>
              <w:numPr>
                <w:ilvl w:val="3"/>
                <w:numId w:val="11"/>
              </w:numPr>
              <w:tabs>
                <w:tab w:val="clear" w:pos="1843"/>
              </w:tabs>
              <w:spacing w:before="120" w:after="240"/>
              <w:ind w:hanging="425"/>
              <w:rPr>
                <w:sz w:val="22"/>
                <w:szCs w:val="22"/>
              </w:rPr>
            </w:pPr>
            <w:r w:rsidRPr="00120240">
              <w:rPr>
                <w:sz w:val="22"/>
                <w:szCs w:val="22"/>
              </w:rPr>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information                                          </w:t>
            </w:r>
          </w:p>
          <w:p w14:paraId="18B0808C"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credit reporting information</w:t>
            </w:r>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Subparagraphs (a) and (b) do not apply if:</w:t>
            </w:r>
          </w:p>
          <w:p w14:paraId="5BF755C2"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information:</w:t>
            </w:r>
          </w:p>
          <w:p w14:paraId="3AA1E54B" w14:textId="77777777" w:rsidR="007A36E9" w:rsidRPr="00120240" w:rsidRDefault="007A36E9" w:rsidP="007A36E9">
            <w:pPr>
              <w:pStyle w:val="Out05"/>
              <w:tabs>
                <w:tab w:val="clear" w:pos="2268"/>
              </w:tabs>
              <w:ind w:hanging="425"/>
              <w:rPr>
                <w:szCs w:val="22"/>
              </w:rPr>
            </w:pPr>
            <w:r w:rsidRPr="00120240">
              <w:rPr>
                <w:szCs w:val="22"/>
              </w:rPr>
              <w:t xml:space="preserve">that a CRB lawfully holds immediately prior to the date of commencement of this CR code as permitted under section 18E of the Privacy Act prior to that date; or </w:t>
            </w:r>
          </w:p>
          <w:p w14:paraId="6FE644B6" w14:textId="77777777" w:rsidR="007A36E9" w:rsidRPr="00120240" w:rsidRDefault="007A36E9" w:rsidP="007A36E9">
            <w:pPr>
              <w:pStyle w:val="Out05"/>
              <w:tabs>
                <w:tab w:val="clear" w:pos="2268"/>
              </w:tabs>
              <w:ind w:hanging="425"/>
              <w:rPr>
                <w:szCs w:val="22"/>
              </w:rPr>
            </w:pPr>
            <w:r w:rsidRPr="00120240">
              <w:rPr>
                <w:szCs w:val="22"/>
              </w:rPr>
              <w:t xml:space="preserve">that a CP holds and that has been disclosed by a CRB to the CP or collected from a CRB under this paragraph, or under the law as in force immediately prior to the date of commencement of this CR code; and </w:t>
            </w:r>
          </w:p>
          <w:p w14:paraId="6FE6EB7B" w14:textId="77777777" w:rsidR="007A36E9" w:rsidRPr="00120240" w:rsidRDefault="007A36E9" w:rsidP="00251641">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not information about a payment that is overdue in relation to </w:t>
            </w:r>
            <w:r w:rsidRPr="00120240">
              <w:rPr>
                <w:b/>
                <w:sz w:val="22"/>
                <w:szCs w:val="22"/>
              </w:rPr>
              <w:t>consumer credit</w:t>
            </w:r>
            <w:r w:rsidRPr="00120240">
              <w:rPr>
                <w:sz w:val="22"/>
                <w:szCs w:val="22"/>
              </w:rPr>
              <w:t>, where the amount of the overdue payment is less than $150, and</w:t>
            </w:r>
          </w:p>
          <w:p w14:paraId="08E4C725"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the relevant use or disclosure occurred on or before 12 March 2016 or the expiry of the relevant retention period, whichever is sooner; or</w:t>
            </w:r>
          </w:p>
          <w:p w14:paraId="4BB89ADA" w14:textId="77777777" w:rsidR="007A36E9" w:rsidRPr="00120240" w:rsidRDefault="007A36E9" w:rsidP="00D350D5">
            <w:pPr>
              <w:numPr>
                <w:ilvl w:val="3"/>
                <w:numId w:val="11"/>
              </w:numPr>
              <w:tabs>
                <w:tab w:val="clear" w:pos="1843"/>
              </w:tabs>
              <w:spacing w:before="120" w:after="120"/>
              <w:ind w:hanging="425"/>
              <w:rPr>
                <w:sz w:val="22"/>
                <w:szCs w:val="22"/>
              </w:rPr>
            </w:pPr>
            <w:r w:rsidRPr="00120240">
              <w:rPr>
                <w:sz w:val="22"/>
                <w:szCs w:val="22"/>
              </w:rPr>
              <w:t xml:space="preserve">the </w:t>
            </w:r>
            <w:r w:rsidRPr="00120240">
              <w:rPr>
                <w:b/>
                <w:sz w:val="22"/>
                <w:szCs w:val="22"/>
              </w:rPr>
              <w:t xml:space="preserve">personal information </w:t>
            </w:r>
            <w:r w:rsidRPr="00120240">
              <w:rPr>
                <w:sz w:val="22"/>
                <w:szCs w:val="22"/>
              </w:rPr>
              <w:t>is a file note entered at the request of the individual prior to the commencement date of this CR code, and the individual has not subsequently requested its removal.</w:t>
            </w:r>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Regulations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t xml:space="preserve">Para 2.4, 2.5 and 2.6 of </w:t>
            </w:r>
            <w:r>
              <w:t>the pre-reform code</w:t>
            </w:r>
          </w:p>
        </w:tc>
        <w:tc>
          <w:tcPr>
            <w:tcW w:w="10631" w:type="dxa"/>
          </w:tcPr>
          <w:p w14:paraId="121A809D" w14:textId="77777777" w:rsidR="007A36E9" w:rsidRPr="00E134DD" w:rsidRDefault="007A36E9" w:rsidP="007A36E9">
            <w:pPr>
              <w:pStyle w:val="Out02"/>
            </w:pPr>
            <w:r>
              <w:t>A CP must have reasonable</w:t>
            </w:r>
            <w:r w:rsidRPr="00E134DD">
              <w:t xml:space="preserve"> practices, procedures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3A03D892" w:rsidR="007A36E9" w:rsidRDefault="007A36E9" w:rsidP="007A36E9">
            <w:pPr>
              <w:pStyle w:val="Out03"/>
            </w:pPr>
            <w:r w:rsidRPr="00E134DD">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CR code from disclosing;</w:t>
            </w:r>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CR code</w:t>
            </w:r>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that is accurate, up-to-date and complete</w:t>
            </w:r>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a CRB is not accurate, up-to-date and complete:</w:t>
            </w:r>
            <w:r w:rsidRPr="00E134DD">
              <w:t xml:space="preserve"> </w:t>
            </w:r>
          </w:p>
          <w:p w14:paraId="540B14CA" w14:textId="77777777" w:rsidR="007A36E9" w:rsidRDefault="007A36E9" w:rsidP="007A36E9">
            <w:pPr>
              <w:pStyle w:val="Out04"/>
            </w:pPr>
            <w:r>
              <w:t>as soon as practicable advise the CRB of this; and</w:t>
            </w:r>
          </w:p>
          <w:p w14:paraId="4829622C" w14:textId="77777777" w:rsidR="007A36E9" w:rsidRPr="00E134DD" w:rsidRDefault="007A36E9" w:rsidP="007A36E9">
            <w:pPr>
              <w:pStyle w:val="Out04"/>
            </w:pPr>
            <w:r>
              <w:t>take reasonable steps to address this</w:t>
            </w:r>
            <w:r w:rsidRPr="00E134DD">
              <w:t xml:space="preserve">; </w:t>
            </w:r>
          </w:p>
          <w:p w14:paraId="76A81530" w14:textId="77777777" w:rsidR="007A36E9" w:rsidRPr="00E134DD" w:rsidRDefault="007A36E9" w:rsidP="007A36E9">
            <w:pPr>
              <w:pStyle w:val="Out03"/>
            </w:pPr>
            <w:r>
              <w:t xml:space="preserve">as soon as practicable advise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systems</w:t>
            </w:r>
            <w:r>
              <w:t>,</w:t>
            </w:r>
            <w:r w:rsidRPr="00E134DD">
              <w:t xml:space="preserve"> </w:t>
            </w:r>
            <w:r>
              <w:t xml:space="preserve"> </w:t>
            </w:r>
            <w:r w:rsidRPr="00E134DD">
              <w:t xml:space="preserve">to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complete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the pre-reform code</w:t>
            </w:r>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in particular</w:t>
            </w:r>
            <w:r>
              <w:t xml:space="preserve"> enable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t>relates to an act, omission, matter or thing that occurred or existed before the relevant individual turned 18; and</w:t>
            </w:r>
          </w:p>
          <w:p w14:paraId="15F20075" w14:textId="77777777" w:rsidR="007A36E9" w:rsidRDefault="007A36E9" w:rsidP="007A36E9">
            <w:pPr>
              <w:pStyle w:val="Out04"/>
            </w:pPr>
            <w:r>
              <w:t>that is prohibited by Part IIIA, the Regulations or this CR code from being disclosed by the CP to the CRB;</w:t>
            </w:r>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information</w:t>
            </w:r>
            <w:r w:rsidRPr="0099530A">
              <w:t>;</w:t>
            </w:r>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information;</w:t>
            </w:r>
          </w:p>
          <w:p w14:paraId="2F281925" w14:textId="77777777" w:rsidR="007A36E9" w:rsidRDefault="007A36E9" w:rsidP="00251641">
            <w:pPr>
              <w:pStyle w:val="Out03"/>
              <w:spacing w:after="120"/>
              <w:ind w:left="1418"/>
            </w:pPr>
            <w:r w:rsidRPr="0099530A">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disclosed</w:t>
            </w:r>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disclosed</w:t>
            </w:r>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by destroying any information in accordance with its obligations in Part IIIA, the Regulations and the CR code</w:t>
            </w:r>
            <w:r w:rsidRPr="0099530A">
              <w:t xml:space="preserve">; </w:t>
            </w:r>
          </w:p>
          <w:p w14:paraId="7B660C62" w14:textId="77777777" w:rsidR="007A36E9" w:rsidRDefault="007A36E9" w:rsidP="007A36E9">
            <w:pPr>
              <w:pStyle w:val="Out03"/>
            </w:pPr>
            <w:r>
              <w:t xml:space="preserve">where the CRB identifies  </w:t>
            </w:r>
            <w:r w:rsidRPr="00DD5A3C">
              <w:rPr>
                <w:b/>
              </w:rPr>
              <w:t>credit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systems;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20N(3) or Section 20Q(2).</w:t>
            </w:r>
            <w:r w:rsidRPr="0099530A">
              <w:t xml:space="preserve">  </w:t>
            </w:r>
          </w:p>
        </w:tc>
      </w:tr>
      <w:tr w:rsidR="005C4677"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6" w:name="_Toc76385634"/>
            <w:r>
              <w:t>Consumer credit liability information</w:t>
            </w:r>
            <w:bookmarkEnd w:id="6"/>
          </w:p>
          <w:p w14:paraId="5E0617BB" w14:textId="77777777" w:rsidR="007A36E9" w:rsidRPr="00205DED"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the name of the CP</w:t>
            </w:r>
            <w:r w:rsidRPr="00205DED">
              <w:t>;</w:t>
            </w:r>
          </w:p>
          <w:p w14:paraId="08C602BB" w14:textId="77777777" w:rsidR="007A36E9" w:rsidRDefault="007A36E9" w:rsidP="007A36E9">
            <w:pPr>
              <w:pStyle w:val="Out03"/>
            </w:pPr>
            <w:r>
              <w:t xml:space="preserve">whether the CP is a </w:t>
            </w:r>
            <w:r w:rsidRPr="0006649D">
              <w:rPr>
                <w:b/>
              </w:rPr>
              <w:t>licensee</w:t>
            </w:r>
            <w:r>
              <w:t>;</w:t>
            </w:r>
          </w:p>
          <w:p w14:paraId="2F636865" w14:textId="77777777" w:rsidR="007A36E9" w:rsidRDefault="007A36E9" w:rsidP="007A36E9">
            <w:pPr>
              <w:pStyle w:val="Out03"/>
            </w:pPr>
            <w:r>
              <w:t xml:space="preserve">the type of </w:t>
            </w:r>
            <w:r w:rsidRPr="00BD072D">
              <w:rPr>
                <w:b/>
              </w:rPr>
              <w:t>consumer credit</w:t>
            </w:r>
            <w:r>
              <w:t xml:space="preserve">; </w:t>
            </w:r>
          </w:p>
          <w:p w14:paraId="13A8C7D5" w14:textId="147A50CC" w:rsidR="007A36E9" w:rsidRDefault="007A36E9" w:rsidP="007A36E9">
            <w:pPr>
              <w:pStyle w:val="Out03"/>
            </w:pPr>
            <w:r>
              <w:t xml:space="preserve">the day </w:t>
            </w:r>
            <w:r w:rsidR="00123305">
              <w:t xml:space="preserve">on which </w:t>
            </w:r>
            <w:r>
              <w:t xml:space="preserve">the </w:t>
            </w:r>
            <w:r w:rsidRPr="0006649D">
              <w:rPr>
                <w:b/>
              </w:rPr>
              <w:t>consumer credit</w:t>
            </w:r>
            <w:r>
              <w:t xml:space="preserve"> is entered into; </w:t>
            </w:r>
          </w:p>
          <w:p w14:paraId="4D06E163" w14:textId="29B42B9C" w:rsidR="007A36E9" w:rsidRDefault="007A36E9" w:rsidP="007A36E9">
            <w:pPr>
              <w:pStyle w:val="Out03"/>
            </w:pPr>
            <w:r>
              <w:t xml:space="preserve">the terms or conditions of the </w:t>
            </w:r>
            <w:r w:rsidRPr="0006649D">
              <w:rPr>
                <w:b/>
              </w:rPr>
              <w:t>consumer credit</w:t>
            </w:r>
            <w:r>
              <w:t xml:space="preserve"> </w:t>
            </w:r>
            <w:r w:rsidR="00123305">
              <w:t xml:space="preserve">that relate </w:t>
            </w:r>
            <w:r>
              <w:t xml:space="preserve">to repayment of the amount of the </w:t>
            </w:r>
            <w:r w:rsidRPr="00641658">
              <w:rPr>
                <w:b/>
              </w:rPr>
              <w:t>credit</w:t>
            </w:r>
            <w:r w:rsidR="00123305">
              <w:rPr>
                <w:bCs/>
              </w:rPr>
              <w:t>; and</w:t>
            </w:r>
            <w:r w:rsidRPr="00641658">
              <w:rPr>
                <w:b/>
              </w:rPr>
              <w:t xml:space="preserve"> </w:t>
            </w:r>
            <w:r>
              <w:t>that are prescribed by the Regulations;</w:t>
            </w:r>
          </w:p>
          <w:p w14:paraId="1C0176D9" w14:textId="75E0E1A5" w:rsidR="007A36E9" w:rsidRDefault="007A36E9" w:rsidP="007A36E9">
            <w:pPr>
              <w:pStyle w:val="Out03"/>
            </w:pPr>
            <w:r>
              <w:t xml:space="preserve">the maximum amount of </w:t>
            </w:r>
            <w:r w:rsidR="00123305" w:rsidRPr="008A374E">
              <w:rPr>
                <w:b/>
                <w:bCs/>
              </w:rPr>
              <w:t>credit</w:t>
            </w:r>
            <w:r w:rsidR="00123305">
              <w:t xml:space="preserve"> </w:t>
            </w:r>
            <w:r>
              <w:t>available</w:t>
            </w:r>
            <w:r w:rsidR="00123305">
              <w:t xml:space="preserve"> under the </w:t>
            </w:r>
            <w:r w:rsidR="00123305">
              <w:rPr>
                <w:b/>
                <w:bCs/>
              </w:rPr>
              <w:t>consumer</w:t>
            </w:r>
            <w:r>
              <w:t xml:space="preserve"> </w:t>
            </w:r>
            <w:r w:rsidRPr="0006649D">
              <w:rPr>
                <w:b/>
              </w:rPr>
              <w:t>credit</w:t>
            </w:r>
            <w:r>
              <w:t>;</w:t>
            </w:r>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D350D5">
            <w:pPr>
              <w:pStyle w:val="Out02"/>
              <w:numPr>
                <w:ilvl w:val="1"/>
                <w:numId w:val="16"/>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For the purposes of Part IIIA, the Regulations and the CR code</w:t>
            </w:r>
            <w:r w:rsidRPr="0099530A">
              <w:t xml:space="preserve">: </w:t>
            </w:r>
          </w:p>
          <w:p w14:paraId="7324A0D8" w14:textId="7FF9DA8E" w:rsidR="004049C5" w:rsidRPr="008A374E" w:rsidRDefault="004049C5" w:rsidP="008A374E">
            <w:pPr>
              <w:pStyle w:val="Out03"/>
              <w:tabs>
                <w:tab w:val="num" w:pos="1134"/>
              </w:tabs>
              <w:ind w:left="1134"/>
            </w:pPr>
            <w:r w:rsidRPr="008A374E">
              <w:t xml:space="preserve">the day </w:t>
            </w:r>
            <w:r w:rsidR="00123305">
              <w:t xml:space="preserve">on which </w:t>
            </w:r>
            <w:r w:rsidRPr="008A374E">
              <w:t xml:space="preserve">the </w:t>
            </w:r>
            <w:r w:rsidRPr="008A374E">
              <w:rPr>
                <w:b/>
              </w:rPr>
              <w:t xml:space="preserve">consumer credit </w:t>
            </w:r>
            <w:r w:rsidRPr="008A374E">
              <w:t>is entered into” is:</w:t>
            </w:r>
          </w:p>
          <w:p w14:paraId="1E70299C" w14:textId="56D331E5" w:rsidR="00344049" w:rsidRPr="00190FCE" w:rsidRDefault="004049C5" w:rsidP="00190FCE">
            <w:pPr>
              <w:pStyle w:val="Out04"/>
              <w:rPr>
                <w:u w:val="single"/>
              </w:rPr>
            </w:pPr>
            <w:r w:rsidRPr="00A46275">
              <w:t xml:space="preserve">for </w:t>
            </w:r>
            <w:r w:rsidRPr="00A46275">
              <w:rPr>
                <w:b/>
              </w:rPr>
              <w:t xml:space="preserve">consumer credit liability information </w:t>
            </w:r>
            <w:r w:rsidRPr="009906C7">
              <w:t xml:space="preserve">disclosed up to and including </w:t>
            </w:r>
            <w:r w:rsidR="00204617">
              <w:t xml:space="preserve">14 February 2021, </w:t>
            </w:r>
            <w:r w:rsidRPr="009906C7">
              <w:t xml:space="preserve">the day that, under the terms and conditions of the </w:t>
            </w:r>
            <w:r w:rsidRPr="00850EBC">
              <w:rPr>
                <w:b/>
              </w:rPr>
              <w:t>consumer credit</w:t>
            </w:r>
            <w:r w:rsidRPr="00850EBC">
              <w:t xml:space="preserve">, the </w:t>
            </w:r>
            <w:r w:rsidRPr="00850EBC">
              <w:rPr>
                <w:b/>
              </w:rPr>
              <w:t>credit</w:t>
            </w:r>
            <w:r w:rsidRPr="00850EBC">
              <w:t xml:space="preserve"> is made available to the individual; or</w:t>
            </w:r>
          </w:p>
          <w:p w14:paraId="30E7778B" w14:textId="7F2DF3AE" w:rsidR="004049C5" w:rsidRPr="00204617" w:rsidRDefault="00344049" w:rsidP="008A374E">
            <w:pPr>
              <w:pStyle w:val="Out04"/>
            </w:pPr>
            <w:r w:rsidRPr="00190FCE">
              <w:t xml:space="preserve">for </w:t>
            </w:r>
            <w:r w:rsidRPr="00190FCE">
              <w:rPr>
                <w:b/>
              </w:rPr>
              <w:t xml:space="preserve">consumer credit liability information </w:t>
            </w:r>
            <w:r w:rsidRPr="00190FCE">
              <w:t xml:space="preserve">disclosed from </w:t>
            </w:r>
            <w:r w:rsidR="00204617">
              <w:t>14 February 2020</w:t>
            </w:r>
            <w:r w:rsidRPr="00190FCE">
              <w:t>, the day that,</w:t>
            </w:r>
            <w:r w:rsidRPr="00204617">
              <w:t xml:space="preserve"> </w:t>
            </w:r>
            <w:r w:rsidRPr="00190FCE">
              <w:t xml:space="preserve">the </w:t>
            </w:r>
            <w:r w:rsidRPr="00190FCE">
              <w:rPr>
                <w:b/>
              </w:rPr>
              <w:t xml:space="preserve">consumer credit </w:t>
            </w:r>
            <w:r w:rsidRPr="00190FCE">
              <w:t xml:space="preserve">is unconditionally approved by the credit provider, and the credit provider has generated the </w:t>
            </w:r>
            <w:r w:rsidRPr="00190FCE">
              <w:rPr>
                <w:b/>
              </w:rPr>
              <w:t xml:space="preserve">consumer credit </w:t>
            </w:r>
            <w:r w:rsidRPr="00190FCE">
              <w:t>account within its credit management system;</w:t>
            </w:r>
          </w:p>
          <w:p w14:paraId="7F88ED6F" w14:textId="247D1A9F" w:rsidR="007A36E9" w:rsidRPr="00742B5B" w:rsidRDefault="004049C5" w:rsidP="007A36E9">
            <w:pPr>
              <w:pStyle w:val="Out03"/>
            </w:pPr>
            <w:r w:rsidDel="004049C5">
              <w:t xml:space="preserve"> </w:t>
            </w:r>
            <w:r w:rsidR="007A36E9" w:rsidRPr="00742B5B">
              <w:t xml:space="preserve">“the maximum amount of </w:t>
            </w:r>
            <w:r w:rsidR="007A36E9" w:rsidRPr="0006649D">
              <w:rPr>
                <w:b/>
              </w:rPr>
              <w:t>credit</w:t>
            </w:r>
            <w:r w:rsidR="007A36E9" w:rsidRPr="00742B5B">
              <w:t xml:space="preserve"> available</w:t>
            </w:r>
            <w:r w:rsidR="00123305">
              <w:t xml:space="preserve"> under the </w:t>
            </w:r>
            <w:r w:rsidR="00123305">
              <w:rPr>
                <w:b/>
                <w:bCs/>
              </w:rPr>
              <w:t>consumer credit</w:t>
            </w:r>
            <w:r w:rsidR="007A36E9"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no fixed limit;</w:t>
            </w:r>
          </w:p>
          <w:p w14:paraId="651336E4" w14:textId="77777777" w:rsidR="007A36E9" w:rsidRDefault="007A36E9" w:rsidP="007A36E9">
            <w:pPr>
              <w:pStyle w:val="Out04"/>
            </w:pPr>
            <w:r>
              <w:t xml:space="preserve">in the case of revolving </w:t>
            </w:r>
            <w:r w:rsidRPr="00294E38">
              <w:rPr>
                <w:b/>
              </w:rPr>
              <w:t>credit</w:t>
            </w:r>
            <w:r>
              <w:t xml:space="preserve"> with a credit limit - </w:t>
            </w:r>
            <w:r w:rsidRPr="0099530A">
              <w:t xml:space="preserve">the credit limit </w:t>
            </w:r>
            <w:r w:rsidRPr="00826321">
              <w:t xml:space="preserve">that applies at the time the </w:t>
            </w:r>
            <w:r w:rsidRPr="00E50C23">
              <w:rPr>
                <w:b/>
              </w:rPr>
              <w:t>consumer credit liability information</w:t>
            </w:r>
            <w:r w:rsidRPr="00826321">
              <w:t xml:space="preserve"> is disclosed to a CRB</w:t>
            </w:r>
            <w:r w:rsidRPr="0099530A">
              <w:t>;</w:t>
            </w:r>
          </w:p>
          <w:p w14:paraId="2D2DC177" w14:textId="77777777" w:rsidR="007A36E9" w:rsidRDefault="007A36E9" w:rsidP="007A36E9">
            <w:pPr>
              <w:pStyle w:val="Out04"/>
            </w:pPr>
            <w:r w:rsidRPr="0099530A">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r w:rsidRPr="00294E38">
              <w:rPr>
                <w:b/>
              </w:rPr>
              <w:t>credit</w:t>
            </w:r>
            <w:r w:rsidRPr="0099530A">
              <w:t>;</w:t>
            </w:r>
          </w:p>
          <w:p w14:paraId="14973547" w14:textId="77777777" w:rsidR="000224D6" w:rsidRDefault="007A36E9" w:rsidP="000224D6">
            <w:pPr>
              <w:pStyle w:val="Out04"/>
              <w:tabs>
                <w:tab w:val="num" w:pos="1890"/>
              </w:tabs>
              <w:ind w:left="1890"/>
            </w:pPr>
            <w:r w:rsidRPr="0099530A">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r w:rsidRPr="000224D6">
              <w:rPr>
                <w:b/>
              </w:rPr>
              <w:t>credi</w:t>
            </w:r>
            <w:r w:rsidRPr="009B1BCC">
              <w:rPr>
                <w:b/>
              </w:rPr>
              <w:t>t</w:t>
            </w:r>
            <w:r w:rsidR="000224D6">
              <w:t>;</w:t>
            </w:r>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D350D5">
            <w:pPr>
              <w:pStyle w:val="Out04"/>
              <w:numPr>
                <w:ilvl w:val="0"/>
                <w:numId w:val="14"/>
              </w:numPr>
            </w:pPr>
            <w:r w:rsidRPr="006C1196">
              <w:t xml:space="preserve">in the case of </w:t>
            </w:r>
            <w:r w:rsidRPr="006C1196">
              <w:rPr>
                <w:b/>
              </w:rPr>
              <w:t xml:space="preserve">credit </w:t>
            </w:r>
            <w:r w:rsidRPr="006C1196">
              <w:t>provided for the purposes of the acquisition of particular goods or services, the applicable credit limit;</w:t>
            </w:r>
          </w:p>
          <w:p w14:paraId="419CC447" w14:textId="44334F75" w:rsidR="007A36E9" w:rsidRPr="000224D6" w:rsidRDefault="003C3105" w:rsidP="00D350D5">
            <w:pPr>
              <w:pStyle w:val="Out04"/>
              <w:numPr>
                <w:ilvl w:val="0"/>
                <w:numId w:val="14"/>
              </w:numPr>
              <w:tabs>
                <w:tab w:val="num" w:pos="1843"/>
              </w:tabs>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or the credit limit – that amount;</w:t>
            </w:r>
            <w:r w:rsidR="00121604">
              <w:t xml:space="preserve"> </w:t>
            </w:r>
            <w:r w:rsidRPr="006C1196">
              <w:t xml:space="preserve">  </w:t>
            </w:r>
          </w:p>
          <w:p w14:paraId="37EC3DF6" w14:textId="2E6F2B53" w:rsidR="00973225" w:rsidRPr="00C60466" w:rsidRDefault="00973225" w:rsidP="00973225">
            <w:pPr>
              <w:pStyle w:val="Out03"/>
            </w:pPr>
            <w:r>
              <w:t xml:space="preserve">for </w:t>
            </w:r>
            <w:r>
              <w:rPr>
                <w:b/>
              </w:rPr>
              <w:t xml:space="preserve">consumer credit liability information </w:t>
            </w:r>
            <w:r>
              <w:t xml:space="preserve">disclosed up to and including 30 June 2019, “the day </w:t>
            </w:r>
            <w:r w:rsidR="00123305">
              <w:t xml:space="preserve">on which the </w:t>
            </w:r>
            <w:r w:rsidR="00123305" w:rsidRPr="008A374E">
              <w:rPr>
                <w:b/>
                <w:bCs/>
              </w:rPr>
              <w:t xml:space="preserve">consumer </w:t>
            </w:r>
            <w:r w:rsidRPr="008A374E">
              <w:rPr>
                <w:b/>
                <w:bCs/>
              </w:rPr>
              <w:t>credit</w:t>
            </w:r>
            <w:r>
              <w:t xml:space="preserve"> is terminated or otherwise ceases to be</w:t>
            </w:r>
            <w:r w:rsidR="000D6BFD">
              <w:t xml:space="preserve"> in</w:t>
            </w:r>
            <w:r>
              <w:t xml:space="preserve"> force” is: </w:t>
            </w:r>
            <w:r>
              <w:rPr>
                <w:b/>
              </w:rPr>
              <w:t xml:space="preserve"> </w:t>
            </w:r>
          </w:p>
          <w:p w14:paraId="7D11D184" w14:textId="77777777" w:rsidR="00973225" w:rsidRDefault="00973225" w:rsidP="00973225">
            <w:pPr>
              <w:pStyle w:val="Out04"/>
              <w:spacing w:after="0"/>
            </w:pPr>
            <w:r w:rsidRPr="0006649D">
              <w:t xml:space="preserve">the </w:t>
            </w:r>
            <w:r>
              <w:t xml:space="preserve">day that the </w:t>
            </w:r>
            <w:r w:rsidRPr="00C95F93">
              <w:rPr>
                <w:b/>
              </w:rPr>
              <w:t>credit</w:t>
            </w:r>
            <w:r>
              <w:t xml:space="preserve"> contract, arrangement or understanding is terminated; or</w:t>
            </w:r>
          </w:p>
          <w:p w14:paraId="2F9FBC46" w14:textId="77777777" w:rsidR="00973225" w:rsidRDefault="00973225" w:rsidP="00973225">
            <w:pPr>
              <w:pStyle w:val="Out04"/>
              <w:spacing w:after="0"/>
            </w:pPr>
            <w:r>
              <w:t xml:space="preserve">if earlier, the day that the </w:t>
            </w:r>
            <w:r w:rsidRPr="00C95F93">
              <w:rPr>
                <w:b/>
              </w:rPr>
              <w:t>credit</w:t>
            </w:r>
            <w:r>
              <w:t xml:space="preserve"> is no longer available to the individual under the terms of the contract, arrangement or understanding and </w:t>
            </w:r>
            <w:r w:rsidRPr="0006649D">
              <w:t xml:space="preserve">the </w:t>
            </w:r>
            <w:r>
              <w:t xml:space="preserve">CP has irrevocably determined that the </w:t>
            </w:r>
            <w:r w:rsidRPr="00C95F93">
              <w:rPr>
                <w:b/>
              </w:rPr>
              <w:t>credit</w:t>
            </w:r>
            <w:r>
              <w:t xml:space="preserve"> cannot be reinstated on those terms</w:t>
            </w:r>
            <w:r w:rsidRPr="0006649D">
              <w:t>.</w:t>
            </w:r>
          </w:p>
          <w:p w14:paraId="2EA5BD41" w14:textId="5723E331" w:rsidR="0000288A" w:rsidRPr="0000288A" w:rsidRDefault="0000288A" w:rsidP="00D350D5">
            <w:pPr>
              <w:pStyle w:val="Out03"/>
              <w:numPr>
                <w:ilvl w:val="2"/>
                <w:numId w:val="15"/>
              </w:numPr>
              <w:tabs>
                <w:tab w:val="clear" w:pos="1417"/>
                <w:tab w:val="num" w:pos="1181"/>
              </w:tabs>
              <w:ind w:left="1181"/>
            </w:pPr>
            <w:r w:rsidRPr="0000288A">
              <w:t xml:space="preserve">for </w:t>
            </w:r>
            <w:r w:rsidRPr="0000288A">
              <w:rPr>
                <w:b/>
              </w:rPr>
              <w:t xml:space="preserve">consumer credit liability information </w:t>
            </w:r>
            <w:r w:rsidRPr="0000288A">
              <w:t>disclosed from 1 July 2018, “the day</w:t>
            </w:r>
            <w:r w:rsidR="00123305">
              <w:t xml:space="preserve"> on which the </w:t>
            </w:r>
            <w:r w:rsidR="00123305">
              <w:rPr>
                <w:b/>
                <w:bCs/>
              </w:rPr>
              <w:t>consumer</w:t>
            </w:r>
            <w:r w:rsidRPr="008A374E">
              <w:rPr>
                <w:b/>
                <w:bCs/>
              </w:rPr>
              <w:t xml:space="preserve"> credit</w:t>
            </w:r>
            <w:r w:rsidRPr="0000288A">
              <w:t xml:space="preserve"> is terminated or otherwise ceases to be </w:t>
            </w:r>
            <w:r w:rsidR="000D6BFD">
              <w:t xml:space="preserve">in </w:t>
            </w:r>
            <w:r w:rsidRPr="0000288A">
              <w:t>force” is:</w:t>
            </w:r>
          </w:p>
          <w:p w14:paraId="275A2D46" w14:textId="3E422E0C" w:rsidR="0000288A" w:rsidRPr="0000288A" w:rsidRDefault="0000288A" w:rsidP="0000288A">
            <w:pPr>
              <w:pStyle w:val="Out04"/>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98794EB" w14:textId="77777777" w:rsidR="0000288A" w:rsidRPr="0000288A" w:rsidRDefault="0000288A" w:rsidP="0000288A">
            <w:pPr>
              <w:pStyle w:val="Out04"/>
            </w:pPr>
            <w:r w:rsidRPr="0000288A">
              <w:t>the earlier of:</w:t>
            </w:r>
          </w:p>
          <w:p w14:paraId="7168E7F1" w14:textId="77777777" w:rsidR="0000288A" w:rsidRPr="0000288A" w:rsidRDefault="0000288A" w:rsidP="0000288A">
            <w:pPr>
              <w:pStyle w:val="Out05"/>
            </w:pPr>
            <w:r w:rsidRPr="0000288A">
              <w:t xml:space="preserve">the day that either the CP determines or the individual and the CP agree that all outstanding payment obligations arising under the </w:t>
            </w:r>
            <w:r w:rsidRPr="0000288A">
              <w:rPr>
                <w:b/>
              </w:rPr>
              <w:t xml:space="preserve">credit </w:t>
            </w:r>
            <w:r w:rsidRPr="0000288A">
              <w:t xml:space="preserve">have been waived or otherwise discharged and the CP cannot undertake further enforcement action in respect to any outstanding debt owed by the individual under the </w:t>
            </w:r>
            <w:r w:rsidRPr="0000288A">
              <w:rPr>
                <w:b/>
              </w:rPr>
              <w:t>credit</w:t>
            </w:r>
            <w:r w:rsidRPr="0000288A">
              <w:t>; or</w:t>
            </w:r>
          </w:p>
          <w:p w14:paraId="6096E9F5" w14:textId="77777777" w:rsidR="0000288A" w:rsidRPr="0000288A" w:rsidRDefault="0000288A" w:rsidP="0000288A">
            <w:pPr>
              <w:pStyle w:val="Out05"/>
            </w:pPr>
            <w:r w:rsidRPr="0000288A">
              <w:t xml:space="preserve">the day that the CP charges off the full balance of the </w:t>
            </w:r>
            <w:r w:rsidRPr="0000288A">
              <w:rPr>
                <w:b/>
              </w:rPr>
              <w:t xml:space="preserve">credit </w:t>
            </w:r>
            <w:r w:rsidRPr="0000288A">
              <w:t xml:space="preserve">after deciding that the outstanding balance is a loss due to the likelihood that the amount may not be recoverable, although the CP maintains the legal ability to take enforcement action in respect to any outstanding debt owed by the individual under the </w:t>
            </w:r>
            <w:r w:rsidRPr="0000288A">
              <w:rPr>
                <w:b/>
              </w:rPr>
              <w:t>credit</w:t>
            </w:r>
            <w:r w:rsidRPr="0000288A">
              <w:t xml:space="preserve">. </w:t>
            </w:r>
          </w:p>
          <w:p w14:paraId="0A9A5A6E" w14:textId="35C9022D" w:rsidR="007A36E9" w:rsidRPr="00973225" w:rsidRDefault="0000288A" w:rsidP="00D32900">
            <w:pPr>
              <w:pStyle w:val="Out03"/>
              <w:tabs>
                <w:tab w:val="clear" w:pos="1417"/>
                <w:tab w:val="num" w:pos="1181"/>
              </w:tabs>
              <w:ind w:left="1181"/>
            </w:pPr>
            <w:r w:rsidRPr="0000288A">
              <w:t xml:space="preserve">Where a disclosure occurs for the purposes of 6.2(d)(ii)(2), the individual is no longer able to incur further debt (other than that arising from interest, fees or other charges in respect to the debt) under the existing </w:t>
            </w:r>
            <w:r w:rsidRPr="0000288A">
              <w:rPr>
                <w:b/>
              </w:rPr>
              <w:t>credit</w:t>
            </w:r>
            <w:r w:rsidRPr="0000288A">
              <w:t>.</w:t>
            </w:r>
            <w:r w:rsidRPr="0000288A">
              <w:rPr>
                <w:b/>
              </w:rPr>
              <w:t xml:space="preserve">  </w:t>
            </w: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7A36E9">
            <w:pPr>
              <w:pStyle w:val="Out03"/>
            </w:pPr>
            <w:r>
              <w:t xml:space="preserve">in a single disclosure, </w:t>
            </w:r>
            <w:r w:rsidRPr="0099530A">
              <w:t>disclos</w:t>
            </w:r>
            <w:r>
              <w:t>e</w:t>
            </w:r>
            <w:r w:rsidRPr="0099530A">
              <w:t xml:space="preserve"> </w:t>
            </w:r>
            <w:r>
              <w:t>all of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7A36E9">
            <w:pPr>
              <w:pStyle w:val="Out03"/>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entered into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5C4677"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2611A86E" w14:textId="77777777" w:rsidR="007A36E9" w:rsidRDefault="007A36E9" w:rsidP="007A36E9">
            <w:pPr>
              <w:pStyle w:val="Out01"/>
            </w:pPr>
            <w:bookmarkStart w:id="7" w:name="_Toc76385635"/>
            <w:r>
              <w:t>Information requests</w:t>
            </w:r>
            <w:bookmarkEnd w:id="7"/>
          </w:p>
        </w:tc>
      </w:tr>
      <w:tr w:rsidR="005C4677"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77777777" w:rsidR="007A36E9" w:rsidRDefault="007A36E9" w:rsidP="007A36E9">
            <w:pPr>
              <w:pStyle w:val="CodeParagraph"/>
            </w:pPr>
            <w:r>
              <w:t>The information that Part IIIA</w:t>
            </w:r>
            <w:r w:rsidRPr="00205DED">
              <w:t xml:space="preserve"> permits CRBs, subject to conditions, to </w:t>
            </w:r>
            <w:r w:rsidRPr="00BC4CCD">
              <w:rPr>
                <w:b/>
              </w:rPr>
              <w:t>collect</w:t>
            </w:r>
            <w:r w:rsidRPr="00205DED">
              <w:t xml:space="preserve"> </w:t>
            </w:r>
            <w:r>
              <w:t xml:space="preserve">includes </w:t>
            </w:r>
            <w:r w:rsidRPr="00621CC9">
              <w:rPr>
                <w:b/>
              </w:rPr>
              <w:t>information</w:t>
            </w:r>
            <w:r>
              <w:rPr>
                <w:b/>
              </w:rPr>
              <w:t xml:space="preserve"> requests.  </w:t>
            </w:r>
            <w:r>
              <w:t xml:space="preserve">Where a CP makes an </w:t>
            </w:r>
            <w:r w:rsidRPr="00BD072D">
              <w:rPr>
                <w:b/>
              </w:rPr>
              <w:t>information request</w:t>
            </w:r>
            <w:r>
              <w:t>, the CRB may also collect</w:t>
            </w:r>
            <w:r w:rsidRPr="00E0799A">
              <w:t xml:space="preserve"> the type of </w:t>
            </w:r>
            <w:r w:rsidRPr="008C5308">
              <w:rPr>
                <w:b/>
              </w:rPr>
              <w:t>consumer credit</w:t>
            </w:r>
            <w:r>
              <w:t xml:space="preserve"> or </w:t>
            </w:r>
            <w:r w:rsidRPr="008C5308">
              <w:rPr>
                <w:b/>
              </w:rPr>
              <w:t>commercial credit</w:t>
            </w:r>
            <w:r>
              <w:t xml:space="preserve"> and, the amount of </w:t>
            </w:r>
            <w:r w:rsidRPr="008C5308">
              <w:rPr>
                <w:b/>
              </w:rPr>
              <w:t>credit</w:t>
            </w:r>
            <w:r>
              <w:t xml:space="preserve"> sought by the individual in the application to the CP to which the CP’s </w:t>
            </w:r>
            <w:r w:rsidRPr="00A501DD">
              <w:rPr>
                <w:b/>
              </w:rPr>
              <w:t>information request</w:t>
            </w:r>
            <w:r>
              <w:t xml:space="preserve"> relates.  </w:t>
            </w: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27AB8FC" w14:textId="77777777" w:rsidR="007A36E9" w:rsidRPr="00E958F1" w:rsidRDefault="007A36E9" w:rsidP="007A36E9">
            <w:pPr>
              <w:pStyle w:val="Out02"/>
              <w:spacing w:after="360"/>
              <w:ind w:left="851"/>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credit 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tc>
      </w:tr>
      <w:tr w:rsidR="005C4677"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8" w:name="_Toc76385636"/>
            <w:r>
              <w:t>Repayment history information</w:t>
            </w:r>
            <w:bookmarkEnd w:id="8"/>
          </w:p>
          <w:p w14:paraId="4E61F49B" w14:textId="77777777" w:rsidR="007A36E9" w:rsidRDefault="007A36E9" w:rsidP="007A36E9">
            <w:pPr>
              <w:pStyle w:val="CodeParagraph"/>
            </w:pPr>
            <w:r>
              <w:t>The information that Part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3EBD6FED" w:rsidR="007A36E9" w:rsidRDefault="007A36E9" w:rsidP="007A36E9">
            <w:pPr>
              <w:pStyle w:val="Out03"/>
            </w:pPr>
            <w:r>
              <w:t>whether or not an individual has met an obligation to make a monthly payment that is due and payable in relation to</w:t>
            </w:r>
            <w:r w:rsidR="00A84650">
              <w:t xml:space="preserve"> the</w:t>
            </w:r>
            <w:r>
              <w:t xml:space="preserve"> </w:t>
            </w:r>
            <w:r w:rsidRPr="00621CC9">
              <w:rPr>
                <w:b/>
              </w:rPr>
              <w:t>consumer credit</w:t>
            </w:r>
            <w:r w:rsidRPr="00205DED">
              <w:t>;</w:t>
            </w:r>
          </w:p>
          <w:p w14:paraId="7F653714" w14:textId="5A7E6EC8" w:rsidR="007A36E9" w:rsidRDefault="007A36E9" w:rsidP="007A36E9">
            <w:pPr>
              <w:pStyle w:val="Out03"/>
            </w:pPr>
            <w:r>
              <w:t xml:space="preserve">the day </w:t>
            </w:r>
            <w:r w:rsidR="00A84650">
              <w:t xml:space="preserve">on which </w:t>
            </w:r>
            <w:r>
              <w:t>the monthly payment is due and payable;</w:t>
            </w:r>
          </w:p>
          <w:p w14:paraId="68FEFFDC" w14:textId="6E731CE7" w:rsidR="007A36E9" w:rsidRDefault="007A36E9" w:rsidP="007A36E9">
            <w:pPr>
              <w:pStyle w:val="Out03"/>
            </w:pPr>
            <w:r>
              <w:t xml:space="preserve">if </w:t>
            </w:r>
            <w:r w:rsidR="00A84650">
              <w:t xml:space="preserve">the individual makes the monthly payment after the day on which the payment is due and payable </w:t>
            </w:r>
            <w:r>
              <w:t xml:space="preserve"> –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037AD870" w14:textId="5CC45F1A" w:rsidR="00F338A0" w:rsidRPr="009671B5" w:rsidRDefault="007A36E9" w:rsidP="007A36E9">
            <w:pPr>
              <w:pStyle w:val="SourceParagraph"/>
            </w:pPr>
            <w:r w:rsidRPr="009671B5">
              <w:t>Explanatory Memorandum p.130</w:t>
            </w:r>
          </w:p>
        </w:tc>
        <w:tc>
          <w:tcPr>
            <w:tcW w:w="10631" w:type="dxa"/>
          </w:tcPr>
          <w:p w14:paraId="1ACDF571" w14:textId="06DAB56B" w:rsidR="007A36E9" w:rsidRPr="00DF6315" w:rsidRDefault="007A36E9" w:rsidP="00D350D5">
            <w:pPr>
              <w:pStyle w:val="Out02"/>
              <w:numPr>
                <w:ilvl w:val="1"/>
                <w:numId w:val="13"/>
              </w:numPr>
            </w:pPr>
            <w:r>
              <w:t xml:space="preserve">For the purposes of </w:t>
            </w:r>
            <w:r w:rsidRPr="00FD5D3D">
              <w:t>this paragraph</w:t>
            </w:r>
            <w:r w:rsidRPr="00D74F3D">
              <w:t xml:space="preserve"> and</w:t>
            </w:r>
            <w:r>
              <w:t xml:space="preserve"> the definition of </w:t>
            </w:r>
            <w:r>
              <w:rPr>
                <w:b/>
              </w:rPr>
              <w:t xml:space="preserve">repayment history information </w:t>
            </w:r>
            <w:r w:rsidRPr="00DF6315">
              <w:t>in Section</w:t>
            </w:r>
            <w:r>
              <w:rPr>
                <w:b/>
              </w:rPr>
              <w:t> </w:t>
            </w:r>
            <w:r w:rsidRPr="00DF6315">
              <w:t>6V of the Privacy Act:</w:t>
            </w:r>
          </w:p>
          <w:p w14:paraId="6A4D9EBB" w14:textId="7248EBDC" w:rsidR="007A36E9" w:rsidRDefault="007A36E9" w:rsidP="00F90C5E">
            <w:pPr>
              <w:pStyle w:val="Out04"/>
            </w:pPr>
            <w:r w:rsidRPr="004E683E">
              <w:rPr>
                <w:b/>
              </w:rPr>
              <w:t>consumer credit</w:t>
            </w:r>
            <w:r>
              <w:t xml:space="preserve"> is overdue if, </w:t>
            </w:r>
            <w:r w:rsidR="000E7341">
              <w:t xml:space="preserve">after any payments made during that </w:t>
            </w:r>
            <w:r w:rsidR="000E7341">
              <w:rPr>
                <w:b/>
              </w:rPr>
              <w:t xml:space="preserve">month </w:t>
            </w:r>
            <w:r w:rsidR="000E7341">
              <w:t xml:space="preserve">are taken into account, </w:t>
            </w:r>
            <w:r>
              <w:t xml:space="preserve">on the last day of the </w:t>
            </w:r>
            <w:r w:rsidRPr="00883D90">
              <w:rPr>
                <w:b/>
              </w:rPr>
              <w:t>month</w:t>
            </w:r>
            <w:r>
              <w:t xml:space="preserve"> to which the </w:t>
            </w:r>
            <w:r w:rsidRPr="00BD072D">
              <w:rPr>
                <w:b/>
              </w:rPr>
              <w:t xml:space="preserve">repayment history information </w:t>
            </w:r>
            <w:r>
              <w:t xml:space="preserve">relates, there </w:t>
            </w:r>
            <w:r w:rsidR="00777963">
              <w:t xml:space="preserve">remained </w:t>
            </w:r>
            <w:r>
              <w:t>at least one overdue</w:t>
            </w:r>
            <w:r w:rsidRPr="00BD072D">
              <w:t xml:space="preserve"> payment </w:t>
            </w:r>
            <w:r>
              <w:t>in relation to which</w:t>
            </w:r>
            <w:r w:rsidRPr="00BD072D">
              <w:t xml:space="preserve"> the grace period has expired</w:t>
            </w:r>
            <w:r>
              <w:t>; and</w:t>
            </w:r>
          </w:p>
          <w:p w14:paraId="31A323DE" w14:textId="050D8CCC" w:rsidR="007A36E9" w:rsidRPr="00C2669F" w:rsidRDefault="007A36E9" w:rsidP="00C2669F">
            <w:pPr>
              <w:pStyle w:val="Out03"/>
            </w:pPr>
            <w:r>
              <w:t>the grace period allowed</w:t>
            </w:r>
            <w:r w:rsidRPr="00BD072D">
              <w:t xml:space="preserve"> by the </w:t>
            </w:r>
            <w:r>
              <w:t>CP for an overdue payment 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r w:rsidRPr="00166196">
              <w:t>arrears</w:t>
            </w:r>
            <w:r>
              <w: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E84C2FA" w14:textId="5E5658DC" w:rsidR="003C0FB4" w:rsidRPr="009671B5" w:rsidRDefault="007A36E9" w:rsidP="007A36E9">
            <w:pPr>
              <w:pStyle w:val="SourceParagraph"/>
            </w:pPr>
            <w:r w:rsidRPr="009671B5">
              <w:t>Explanatory Memorandum p.1</w:t>
            </w:r>
            <w:r>
              <w:t>29-1</w:t>
            </w:r>
            <w:r w:rsidRPr="009671B5">
              <w:t>30</w:t>
            </w:r>
          </w:p>
        </w:tc>
        <w:tc>
          <w:tcPr>
            <w:tcW w:w="10631" w:type="dxa"/>
          </w:tcPr>
          <w:p w14:paraId="6638A68B" w14:textId="77777777" w:rsidR="007A36E9" w:rsidRDefault="007A36E9" w:rsidP="007A36E9">
            <w:pPr>
              <w:pStyle w:val="Out02"/>
            </w:pPr>
            <w:r>
              <w:t xml:space="preserve">Where a CP discloses </w:t>
            </w:r>
            <w:r w:rsidRPr="00754854">
              <w:rPr>
                <w:b/>
              </w:rPr>
              <w:t>repayment history information</w:t>
            </w:r>
            <w:r>
              <w:t xml:space="preserve"> about </w:t>
            </w:r>
            <w:r w:rsidRPr="00754854">
              <w:rPr>
                <w:b/>
              </w:rPr>
              <w:t>consumer credit</w:t>
            </w:r>
            <w:r>
              <w:t xml:space="preserve"> provided to an individual, the CP must take reasonable steps to ensure that:</w:t>
            </w:r>
          </w:p>
          <w:p w14:paraId="265A0567" w14:textId="77777777" w:rsidR="007A36E9" w:rsidRDefault="007A36E9" w:rsidP="00BC6D91">
            <w:pPr>
              <w:pStyle w:val="Out03"/>
              <w:ind w:left="1418"/>
            </w:pPr>
            <w:r>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t xml:space="preserve">for each </w:t>
            </w:r>
            <w:r w:rsidRPr="00E50C23">
              <w:rPr>
                <w:b/>
              </w:rPr>
              <w:t>month</w:t>
            </w:r>
            <w:r>
              <w:t xml:space="preserve">, as defined in paragraph 1.2 of this CR code, </w:t>
            </w:r>
            <w:r w:rsidR="00A85B86">
              <w:t xml:space="preserve">after any payments made during that </w:t>
            </w:r>
            <w:r w:rsidR="00A85B86">
              <w:rPr>
                <w:b/>
              </w:rPr>
              <w:t xml:space="preserve">month </w:t>
            </w:r>
            <w:r w:rsidR="00A85B86">
              <w:t xml:space="preserve">are taken into account, </w:t>
            </w:r>
            <w:r>
              <w:t xml:space="preserve">it only discloses whichever of the following is applicable: </w:t>
            </w:r>
          </w:p>
          <w:p w14:paraId="7339372A" w14:textId="5956AA20"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t>; or</w:t>
            </w:r>
          </w:p>
          <w:p w14:paraId="750641D0" w14:textId="1BB2DDA0"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t>; and</w:t>
            </w:r>
          </w:p>
          <w:p w14:paraId="0C17B6A3" w14:textId="1882BC67" w:rsidR="007A36E9" w:rsidRDefault="007A36E9" w:rsidP="007A36E9">
            <w:pPr>
              <w:pStyle w:val="Out03"/>
            </w:pPr>
            <w:r w:rsidRPr="00BD072D">
              <w:t xml:space="preserve">the </w:t>
            </w:r>
            <w:r>
              <w:t>disclosure is expressed as a code representing</w:t>
            </w:r>
            <w:r w:rsidRPr="00BD072D">
              <w:t xml:space="preserve"> the </w:t>
            </w:r>
            <w:r>
              <w:t>following:</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1F23A7BB" w:rsidR="007A36E9" w:rsidRDefault="007A36E9" w:rsidP="007A36E9">
            <w:pPr>
              <w:pStyle w:val="Out04"/>
            </w:pPr>
            <w:bookmarkStart w:id="9"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0D0CCFEB" w14:textId="32BEC3DD" w:rsidR="007A36E9" w:rsidRDefault="007A36E9" w:rsidP="009C5465">
            <w:pPr>
              <w:pStyle w:val="Out05"/>
              <w:tabs>
                <w:tab w:val="clear" w:pos="2268"/>
              </w:tabs>
            </w:pPr>
            <w:r>
              <w:t>150 – 179 days overdue</w:t>
            </w:r>
            <w:bookmarkEnd w:id="9"/>
          </w:p>
          <w:p w14:paraId="3EF15747" w14:textId="5F612640" w:rsidR="0099218F" w:rsidRPr="004D2A94" w:rsidRDefault="009153DC" w:rsidP="004D2A94">
            <w:pPr>
              <w:pStyle w:val="Out05"/>
              <w:numPr>
                <w:ilvl w:val="0"/>
                <w:numId w:val="19"/>
              </w:numPr>
              <w:ind w:left="2281" w:hanging="580"/>
            </w:pPr>
            <w:r>
              <w:t>180 + days overdue.</w:t>
            </w:r>
          </w:p>
        </w:tc>
      </w:tr>
      <w:tr w:rsidR="001E3AC6" w:rsidRPr="00757DF9" w14:paraId="524394DC" w14:textId="77777777" w:rsidTr="00AB54BA">
        <w:trPr>
          <w:trHeight w:val="13"/>
        </w:trPr>
        <w:tc>
          <w:tcPr>
            <w:tcW w:w="1276" w:type="dxa"/>
          </w:tcPr>
          <w:p w14:paraId="59540A0C" w14:textId="3A83A4ED" w:rsidR="001E3AC6" w:rsidRPr="003208F4" w:rsidRDefault="001E3AC6" w:rsidP="00571F61">
            <w:pPr>
              <w:pStyle w:val="Column1"/>
            </w:pPr>
          </w:p>
        </w:tc>
        <w:tc>
          <w:tcPr>
            <w:tcW w:w="1560" w:type="dxa"/>
          </w:tcPr>
          <w:p w14:paraId="08124C79" w14:textId="489AC242" w:rsidR="002C52B1" w:rsidRPr="009671B5" w:rsidRDefault="002C52B1" w:rsidP="00571F61">
            <w:pPr>
              <w:pStyle w:val="SourceParagraph"/>
            </w:pPr>
          </w:p>
        </w:tc>
        <w:tc>
          <w:tcPr>
            <w:tcW w:w="10631" w:type="dxa"/>
          </w:tcPr>
          <w:p w14:paraId="0B254523" w14:textId="2DAB5D4D" w:rsidR="00105883" w:rsidRDefault="00105883" w:rsidP="004D2A94">
            <w:pPr>
              <w:pStyle w:val="Out03"/>
              <w:numPr>
                <w:ilvl w:val="0"/>
                <w:numId w:val="0"/>
              </w:numPr>
            </w:pPr>
          </w:p>
          <w:p w14:paraId="1961A6AA" w14:textId="44802EFC" w:rsidR="001E3AC6" w:rsidRPr="00B4078D" w:rsidRDefault="001E3AC6" w:rsidP="00573A68">
            <w:pPr>
              <w:pStyle w:val="Out02"/>
              <w:numPr>
                <w:ilvl w:val="0"/>
                <w:numId w:val="0"/>
              </w:numPr>
              <w:ind w:left="2160"/>
            </w:pPr>
          </w:p>
        </w:tc>
      </w:tr>
      <w:tr w:rsidR="005C4677"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10" w:name="_Toc76385639"/>
            <w:r>
              <w:t>Default information</w:t>
            </w:r>
            <w:bookmarkEnd w:id="10"/>
          </w:p>
          <w:p w14:paraId="4EF806B6" w14:textId="77777777" w:rsidR="007A36E9" w:rsidRPr="00510339"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the Regulations, that amount) and the CP must have met the notice obligations specified in Part IIIA, the Regulations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hardship request</w:t>
            </w:r>
            <w:r>
              <w:t xml:space="preserve">  –</w:t>
            </w:r>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21D(3)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separately;</w:t>
            </w:r>
          </w:p>
          <w:p w14:paraId="013EF7BA" w14:textId="77777777" w:rsidR="00973225" w:rsidRDefault="00973225" w:rsidP="00973225">
            <w:pPr>
              <w:pStyle w:val="Out03"/>
            </w:pPr>
            <w:r>
              <w:t xml:space="preserve">the CP must give the </w:t>
            </w:r>
            <w:r w:rsidRPr="00E50C23">
              <w:t>Section 6Q notice</w:t>
            </w:r>
            <w:r>
              <w:t xml:space="preserve"> before the </w:t>
            </w:r>
            <w:r w:rsidRPr="00E50C23">
              <w:t>Section 21D(3)(d) notice</w:t>
            </w:r>
            <w:r>
              <w:t>;</w:t>
            </w:r>
          </w:p>
          <w:p w14:paraId="67B24E58" w14:textId="77777777" w:rsidR="00973225" w:rsidRDefault="00973225" w:rsidP="00973225">
            <w:pPr>
              <w:pStyle w:val="Out03"/>
            </w:pPr>
            <w:r>
              <w:t xml:space="preserve">the CP must not give the </w:t>
            </w:r>
            <w:r w:rsidRPr="000916C9">
              <w:rPr>
                <w:b/>
              </w:rPr>
              <w:t>Section 21D(3)(d) notice</w:t>
            </w:r>
            <w:r>
              <w:t xml:space="preserve"> less than 30 days after the giving of the </w:t>
            </w:r>
            <w:r w:rsidRPr="000916C9">
              <w:rPr>
                <w:b/>
              </w:rPr>
              <w:t>Section 6Q notic</w:t>
            </w:r>
            <w:r>
              <w:rPr>
                <w:b/>
              </w:rPr>
              <w:t>e</w:t>
            </w:r>
            <w:r>
              <w:t>;</w:t>
            </w:r>
          </w:p>
          <w:p w14:paraId="2EDA8385" w14:textId="4339EB17" w:rsidR="0000288A" w:rsidRPr="00A066FD" w:rsidRDefault="00973225" w:rsidP="00A066FD">
            <w:pPr>
              <w:pStyle w:val="Out03"/>
            </w:pPr>
            <w:r>
              <w:t xml:space="preserve">the CP must give the </w:t>
            </w:r>
            <w:r w:rsidRPr="00A066FD">
              <w:rPr>
                <w:b/>
                <w:bCs/>
              </w:rPr>
              <w:t>Section 6Q notice</w:t>
            </w:r>
            <w:r>
              <w:t xml:space="preserve"> and </w:t>
            </w:r>
            <w:r w:rsidRPr="00A066FD">
              <w:rPr>
                <w:b/>
                <w:bCs/>
              </w:rPr>
              <w:t>Section 21D(3)(d) notice</w:t>
            </w:r>
            <w:r w:rsidRPr="00666230">
              <w:t xml:space="preserve"> </w:t>
            </w:r>
            <w:r>
              <w:t xml:space="preserve">by sending them to the individual’s last known address at the time of despatch. </w:t>
            </w:r>
            <w:r w:rsidR="0000288A" w:rsidRPr="0000288A">
              <w:t xml:space="preserve">The </w:t>
            </w:r>
            <w:r w:rsidR="0000288A" w:rsidRPr="00A066FD">
              <w:rPr>
                <w:b/>
                <w:bCs/>
              </w:rPr>
              <w:t>Section 6Q notice</w:t>
            </w:r>
            <w:r w:rsidR="0000288A" w:rsidRPr="0000288A">
              <w:t xml:space="preserve"> and </w:t>
            </w:r>
            <w:r w:rsidR="0000288A" w:rsidRPr="00A066FD">
              <w:rPr>
                <w:b/>
                <w:bCs/>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r>
              <w:t>plus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Regulations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77777777" w:rsidR="007A36E9" w:rsidRDefault="007A36E9" w:rsidP="007A36E9">
            <w:pPr>
              <w:pStyle w:val="Out02"/>
            </w:pPr>
            <w:r>
              <w:t xml:space="preserve">Where a CP discloses </w:t>
            </w:r>
            <w:r w:rsidRPr="009C7127">
              <w:rPr>
                <w:b/>
              </w:rPr>
              <w:t>default information</w:t>
            </w:r>
            <w:r>
              <w:t xml:space="preserve">  in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r w:rsidRPr="00416856">
              <w:rPr>
                <w:b/>
              </w:rPr>
              <w:t>credit</w:t>
            </w:r>
            <w:r>
              <w:t xml:space="preserve">; </w:t>
            </w:r>
          </w:p>
          <w:p w14:paraId="7B2CAC91" w14:textId="77777777" w:rsidR="007A36E9" w:rsidRDefault="007A36E9" w:rsidP="007A36E9">
            <w:pPr>
              <w:pStyle w:val="Out03"/>
            </w:pPr>
            <w:r>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r w:rsidRPr="00416856">
              <w:rPr>
                <w:b/>
              </w:rPr>
              <w:t>credit</w:t>
            </w:r>
            <w:r>
              <w:t xml:space="preserve">;  </w:t>
            </w:r>
          </w:p>
          <w:p w14:paraId="7BE51FF2" w14:textId="77777777" w:rsidR="007A36E9" w:rsidRPr="002867E2" w:rsidRDefault="007A36E9" w:rsidP="007A36E9">
            <w:pPr>
              <w:pStyle w:val="Out03"/>
            </w:pPr>
            <w:r>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default information</w:t>
            </w:r>
            <w:r>
              <w:t>;</w:t>
            </w:r>
          </w:p>
          <w:p w14:paraId="20078F10" w14:textId="77777777" w:rsidR="007A36E9" w:rsidRDefault="007A36E9" w:rsidP="007A36E9">
            <w:pPr>
              <w:pStyle w:val="Out03"/>
            </w:pPr>
            <w:r w:rsidRPr="002867E2">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default information</w:t>
            </w:r>
            <w:r>
              <w:t xml:space="preserve">; </w:t>
            </w:r>
          </w:p>
          <w:p w14:paraId="5D080DEF" w14:textId="77777777" w:rsidR="007A36E9" w:rsidRDefault="007A36E9" w:rsidP="007A36E9">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p w14:paraId="190B81B6" w14:textId="77777777" w:rsidR="007A36E9" w:rsidDel="00993F4F" w:rsidRDefault="007A36E9" w:rsidP="007A36E9">
            <w:pPr>
              <w:pStyle w:val="Out03"/>
              <w:numPr>
                <w:ilvl w:val="0"/>
                <w:numId w:val="0"/>
              </w:numPr>
            </w:pPr>
          </w:p>
        </w:tc>
      </w:tr>
      <w:tr w:rsidR="005C4677"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11" w:name="_Toc76385640"/>
            <w:r>
              <w:t>Payment information</w:t>
            </w:r>
            <w:bookmarkEnd w:id="11"/>
          </w:p>
          <w:p w14:paraId="39D2DEDF" w14:textId="77777777" w:rsidR="007A36E9" w:rsidRPr="002C474E" w:rsidRDefault="007A36E9" w:rsidP="007A36E9">
            <w:pPr>
              <w:pStyle w:val="CodeParagraph"/>
            </w:pPr>
            <w:r w:rsidRPr="002C474E">
              <w:t xml:space="preserve">The information that Part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default information</w:t>
            </w:r>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r w:rsidR="00850EBC">
              <w:t xml:space="preserve"> or</w:t>
            </w:r>
          </w:p>
          <w:p w14:paraId="0BDE6BD3" w14:textId="1F630695" w:rsidR="007A36E9" w:rsidRPr="00CA1D13" w:rsidRDefault="007A36E9" w:rsidP="00850EBC">
            <w:pPr>
              <w:pStyle w:val="Out03"/>
            </w:pPr>
            <w:r w:rsidRPr="00CA1D13">
              <w:t xml:space="preserve">the CP waives the overdue </w:t>
            </w:r>
            <w:r>
              <w:t>payment</w:t>
            </w:r>
            <w:r w:rsidR="00850EBC">
              <w:t>.</w:t>
            </w:r>
            <w:r w:rsidRPr="00CA1D13">
              <w:t>.</w:t>
            </w:r>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190FCE">
            <w:pPr>
              <w:pStyle w:val="Out03"/>
              <w:numPr>
                <w:ilvl w:val="0"/>
                <w:numId w:val="0"/>
              </w:numPr>
              <w:ind w:left="898"/>
            </w:pPr>
            <w:r w:rsidRPr="0099530A">
              <w:t>unless the CP has reasonable grounds for requiring a longer period of time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after that date, the amount of the overdue payment to which the information relates is paid;</w:t>
            </w:r>
          </w:p>
          <w:p w14:paraId="39630F8D" w14:textId="77777777" w:rsidR="007A36E9" w:rsidRDefault="007A36E9" w:rsidP="007A36E9">
            <w:pPr>
              <w:pStyle w:val="Out03"/>
              <w:numPr>
                <w:ilvl w:val="0"/>
                <w:numId w:val="0"/>
              </w:numPr>
              <w:ind w:left="567"/>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5C4677"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12" w:name="_Toc76385641"/>
            <w:r>
              <w:t>Publicly available information</w:t>
            </w:r>
            <w:bookmarkEnd w:id="12"/>
          </w:p>
          <w:p w14:paraId="03D1B18B" w14:textId="77777777" w:rsidR="007A36E9" w:rsidRDefault="007A36E9" w:rsidP="007A36E9">
            <w:pPr>
              <w:pStyle w:val="CodeParagraph"/>
            </w:pPr>
            <w:r w:rsidRPr="00510339">
              <w:t xml:space="preserve">The information that Part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Default="007A36E9" w:rsidP="007A36E9">
            <w:pPr>
              <w:pStyle w:val="Out02"/>
            </w:pPr>
            <w:r>
              <w:t xml:space="preserve">A CRB must only </w:t>
            </w:r>
            <w:r w:rsidRPr="008C5308">
              <w:rPr>
                <w:b/>
              </w:rPr>
              <w:t>collect</w:t>
            </w:r>
            <w:r>
              <w:t xml:space="preserve"> </w:t>
            </w:r>
            <w:r w:rsidRPr="0001080E">
              <w:rPr>
                <w:rStyle w:val="BoldGSMT11"/>
                <w:b w:val="0"/>
              </w:rPr>
              <w:t>publicly available information</w:t>
            </w:r>
            <w:r w:rsidRPr="0001080E">
              <w:rPr>
                <w:b/>
              </w:rPr>
              <w:t xml:space="preserve"> </w:t>
            </w:r>
            <w:r w:rsidRPr="00BA4729">
              <w:t>about an individual</w:t>
            </w:r>
            <w:r>
              <w:t>:</w:t>
            </w:r>
            <w:r w:rsidRPr="00BA4729">
              <w:t xml:space="preserve"> </w:t>
            </w:r>
          </w:p>
          <w:p w14:paraId="5C117CA6" w14:textId="77777777" w:rsidR="007A36E9" w:rsidRDefault="007A36E9" w:rsidP="007A36E9">
            <w:pPr>
              <w:pStyle w:val="Out03"/>
            </w:pPr>
            <w:r w:rsidRPr="0099530A">
              <w:t>from</w:t>
            </w:r>
            <w:r>
              <w:t xml:space="preserve"> an </w:t>
            </w:r>
            <w:r w:rsidRPr="00BD072D">
              <w:rPr>
                <w:b/>
              </w:rPr>
              <w:t>agency</w:t>
            </w:r>
            <w:r>
              <w:rPr>
                <w:b/>
              </w:rPr>
              <w:t xml:space="preserve"> </w:t>
            </w:r>
            <w:r>
              <w:t xml:space="preserve">or a </w:t>
            </w:r>
            <w:r>
              <w:rPr>
                <w:b/>
              </w:rPr>
              <w:t>state or territory authority</w:t>
            </w:r>
            <w:r>
              <w:t>; and</w:t>
            </w:r>
          </w:p>
          <w:p w14:paraId="25E7CAA4" w14:textId="35005693" w:rsidR="007A36E9" w:rsidRDefault="007A36E9" w:rsidP="007A36E9">
            <w:pPr>
              <w:pStyle w:val="Out03"/>
            </w:pPr>
            <w:r>
              <w:t xml:space="preserve">if the content of the information that is </w:t>
            </w:r>
            <w:r w:rsidRPr="008C5308">
              <w:rPr>
                <w:b/>
              </w:rPr>
              <w:t>collected</w:t>
            </w:r>
            <w:r>
              <w:t xml:space="preserve"> is generally available to members of the public (whether in the form provided to the CRB or another form and whether or not a fee must be paid to obtain that information); </w:t>
            </w:r>
          </w:p>
          <w:p w14:paraId="01824F84" w14:textId="77777777" w:rsidR="00254F57" w:rsidRPr="008A374E" w:rsidRDefault="00254F57" w:rsidP="008A374E">
            <w:pPr>
              <w:pStyle w:val="Out03"/>
              <w:rPr>
                <w:szCs w:val="22"/>
              </w:rPr>
            </w:pPr>
            <w:r w:rsidRPr="008A374E">
              <w:rPr>
                <w:szCs w:val="22"/>
              </w:rPr>
              <w:t>if it relates to activities conducted within Australia or its external territories; and</w:t>
            </w:r>
          </w:p>
          <w:p w14:paraId="7F312895" w14:textId="77777777" w:rsidR="00254F57" w:rsidRPr="008A374E" w:rsidRDefault="00254F57" w:rsidP="008A374E">
            <w:pPr>
              <w:pStyle w:val="Out03"/>
              <w:rPr>
                <w:szCs w:val="22"/>
              </w:rPr>
            </w:pPr>
            <w:r w:rsidRPr="008A374E">
              <w:rPr>
                <w:szCs w:val="22"/>
              </w:rPr>
              <w:t>if it related to the individual’s creditworthiness.</w:t>
            </w:r>
          </w:p>
          <w:p w14:paraId="1BEECDB9" w14:textId="77777777" w:rsidR="00254F57" w:rsidRPr="008A374E" w:rsidRDefault="00254F57" w:rsidP="00254F57">
            <w:pPr>
              <w:pStyle w:val="Out03"/>
              <w:numPr>
                <w:ilvl w:val="0"/>
                <w:numId w:val="0"/>
              </w:numPr>
              <w:tabs>
                <w:tab w:val="left" w:pos="720"/>
              </w:tabs>
              <w:ind w:left="1134" w:hanging="567"/>
              <w:rPr>
                <w:sz w:val="24"/>
              </w:rPr>
            </w:pPr>
          </w:p>
          <w:p w14:paraId="3356FF4F" w14:textId="357D9D4A" w:rsidR="00254F57" w:rsidRPr="00190FCE" w:rsidRDefault="00254F57" w:rsidP="008A374E">
            <w:pPr>
              <w:pStyle w:val="Out03"/>
              <w:numPr>
                <w:ilvl w:val="0"/>
                <w:numId w:val="0"/>
              </w:numPr>
              <w:tabs>
                <w:tab w:val="left" w:pos="720"/>
              </w:tabs>
              <w:ind w:left="898" w:hanging="567"/>
            </w:pPr>
            <w:r w:rsidRPr="00190FCE">
              <w:t xml:space="preserve">11.2 </w:t>
            </w:r>
            <w:r w:rsidRPr="00190FCE">
              <w:tab/>
              <w:t xml:space="preserve">For the avoidance of doubt </w:t>
            </w:r>
            <w:r w:rsidRPr="00190FCE">
              <w:rPr>
                <w:b/>
              </w:rPr>
              <w:t>publicly available information</w:t>
            </w:r>
            <w:r w:rsidRPr="00190FCE">
              <w:t xml:space="preserve"> does not include:</w:t>
            </w:r>
          </w:p>
          <w:p w14:paraId="2B8D5005" w14:textId="77777777" w:rsidR="00254F57" w:rsidRPr="00190FCE" w:rsidRDefault="00254F57" w:rsidP="00D350D5">
            <w:pPr>
              <w:pStyle w:val="Out03"/>
              <w:numPr>
                <w:ilvl w:val="0"/>
                <w:numId w:val="17"/>
              </w:numPr>
              <w:tabs>
                <w:tab w:val="left" w:pos="720"/>
                <w:tab w:val="num" w:pos="1417"/>
              </w:tabs>
              <w:ind w:left="1465" w:hanging="567"/>
            </w:pPr>
            <w:r w:rsidRPr="00190FCE">
              <w:t>originating process issued by a Court or Tribunal; or</w:t>
            </w:r>
          </w:p>
          <w:p w14:paraId="67438CE2" w14:textId="20CD2FCB" w:rsidR="00254F57" w:rsidRPr="00190FCE" w:rsidRDefault="00254F57" w:rsidP="008A374E">
            <w:pPr>
              <w:pStyle w:val="Out03"/>
              <w:numPr>
                <w:ilvl w:val="0"/>
                <w:numId w:val="0"/>
              </w:numPr>
              <w:ind w:left="898"/>
            </w:pPr>
            <w:r w:rsidRPr="00190FCE">
              <w:t>(b)     any judgment or proceedings where the individual’s rights have been subrogated to an insurer; or</w:t>
            </w:r>
          </w:p>
          <w:p w14:paraId="2580955E" w14:textId="01D27604" w:rsidR="00254F57" w:rsidRPr="00190FCE" w:rsidRDefault="00583879" w:rsidP="008A374E">
            <w:pPr>
              <w:pStyle w:val="Out03"/>
              <w:numPr>
                <w:ilvl w:val="0"/>
                <w:numId w:val="0"/>
              </w:numPr>
              <w:tabs>
                <w:tab w:val="left" w:pos="1465"/>
              </w:tabs>
            </w:pPr>
            <w:r w:rsidRPr="00190FCE">
              <w:t xml:space="preserve">               </w:t>
            </w:r>
            <w:r w:rsidR="00254F57" w:rsidRPr="00190FCE">
              <w:t>(c)</w:t>
            </w:r>
            <w:r w:rsidRPr="00190FCE">
              <w:t xml:space="preserve">      </w:t>
            </w:r>
            <w:r w:rsidR="00254F57" w:rsidRPr="00190FCE">
              <w:t>any judgment or proceedings that is otherwise unrelated to credit;</w:t>
            </w:r>
          </w:p>
          <w:p w14:paraId="4855C35A" w14:textId="20EA6415" w:rsidR="007A36E9" w:rsidRPr="0099530A" w:rsidRDefault="00254F57" w:rsidP="00190FCE">
            <w:pPr>
              <w:pStyle w:val="Out03"/>
              <w:numPr>
                <w:ilvl w:val="0"/>
                <w:numId w:val="0"/>
              </w:numPr>
              <w:ind w:left="898"/>
            </w:pPr>
            <w:r w:rsidRPr="00190FCE">
              <w:t>because this information does not relate to the individual’s creditworthiness</w:t>
            </w:r>
            <w:r w:rsidR="006B2240" w:rsidRPr="00190FCE">
              <w:t>.</w:t>
            </w:r>
          </w:p>
        </w:tc>
      </w:tr>
      <w:tr w:rsidR="005C4677"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Sec 6(1) definition of “serious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13" w:name="_Toc76385642"/>
            <w:r>
              <w:t>Serious credit infringements</w:t>
            </w:r>
            <w:bookmarkEnd w:id="13"/>
          </w:p>
          <w:p w14:paraId="768C5AFE" w14:textId="77777777" w:rsidR="007A36E9" w:rsidRDefault="007A36E9" w:rsidP="007A36E9">
            <w:pPr>
              <w:pStyle w:val="CodeParagraph"/>
            </w:pPr>
            <w:r w:rsidRPr="00510339">
              <w:t xml:space="preserve">The information that Part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50086856" w:rsidR="007A36E9" w:rsidRDefault="007A36E9" w:rsidP="007A36E9">
            <w:pPr>
              <w:pStyle w:val="Out03"/>
            </w:pPr>
            <w:r>
              <w:t xml:space="preserve">an act </w:t>
            </w:r>
            <w:r w:rsidR="00A84650">
              <w:t xml:space="preserve">done </w:t>
            </w:r>
            <w:r>
              <w:t xml:space="preserve">by an individual that involves fraudulently obtaining </w:t>
            </w:r>
            <w:r w:rsidRPr="009938E1">
              <w:rPr>
                <w:b/>
              </w:rPr>
              <w:t>consumer credit</w:t>
            </w:r>
            <w:r>
              <w:t xml:space="preserve"> or attempting </w:t>
            </w:r>
            <w:r w:rsidR="00A84650">
              <w:t xml:space="preserve">fraudulently to obtain </w:t>
            </w:r>
            <w:r w:rsidR="00A84650">
              <w:rPr>
                <w:b/>
                <w:bCs/>
              </w:rPr>
              <w:t xml:space="preserve">consumer </w:t>
            </w:r>
            <w:r w:rsidR="00A84650" w:rsidRPr="00A84650">
              <w:rPr>
                <w:b/>
                <w:bCs/>
              </w:rPr>
              <w:t>credit</w:t>
            </w:r>
            <w:r>
              <w:t>;</w:t>
            </w:r>
          </w:p>
          <w:p w14:paraId="6AECC5D7" w14:textId="6D977857" w:rsidR="007A36E9" w:rsidRDefault="007A36E9" w:rsidP="007A36E9">
            <w:pPr>
              <w:pStyle w:val="Out03"/>
            </w:pPr>
            <w:r>
              <w:t xml:space="preserve">an act </w:t>
            </w:r>
            <w:r w:rsidR="00A84650">
              <w:t xml:space="preserve">done </w:t>
            </w:r>
            <w:r>
              <w:t xml:space="preserve">by an individual that involves fraudulently evading the individual’s obligations in relation to </w:t>
            </w:r>
            <w:r w:rsidRPr="009938E1">
              <w:rPr>
                <w:b/>
              </w:rPr>
              <w:t>consumer credit</w:t>
            </w:r>
            <w:r>
              <w:t xml:space="preserve"> or attempting </w:t>
            </w:r>
            <w:r w:rsidR="00A84650">
              <w:t>fraudulently to evade those obligations</w:t>
            </w:r>
            <w:r>
              <w:t xml:space="preserve">; or </w:t>
            </w:r>
          </w:p>
          <w:p w14:paraId="186EB083" w14:textId="77777777" w:rsidR="007A36E9" w:rsidRDefault="007A36E9" w:rsidP="007A36E9">
            <w:pPr>
              <w:pStyle w:val="Out03"/>
            </w:pPr>
            <w:r>
              <w:t xml:space="preserve">an act by an individual if: </w:t>
            </w:r>
          </w:p>
          <w:p w14:paraId="697643B7" w14:textId="37F539F3" w:rsidR="007A36E9" w:rsidRDefault="007A36E9" w:rsidP="007A36E9">
            <w:pPr>
              <w:pStyle w:val="Out04"/>
            </w:pPr>
            <w:r>
              <w:t xml:space="preserve">a reasonable person would consider </w:t>
            </w:r>
            <w:r w:rsidR="00A84650">
              <w:t xml:space="preserve">that </w:t>
            </w:r>
            <w:r>
              <w:t>the act indicates an intention</w:t>
            </w:r>
            <w:r w:rsidR="00A84650">
              <w:t>, on the part of the individual,</w:t>
            </w:r>
            <w:r>
              <w:t xml:space="preserve"> to no longer comply with the individual’s obligations in relation to </w:t>
            </w:r>
            <w:r w:rsidRPr="009938E1">
              <w:rPr>
                <w:b/>
              </w:rPr>
              <w:t>consumer credit</w:t>
            </w:r>
            <w:r>
              <w:t xml:space="preserve"> provided by a CP; </w:t>
            </w:r>
          </w:p>
          <w:p w14:paraId="7910B12C" w14:textId="4DE4631D" w:rsidR="007A36E9" w:rsidRDefault="007A36E9" w:rsidP="007A36E9">
            <w:pPr>
              <w:pStyle w:val="Out04"/>
            </w:pPr>
            <w:r>
              <w:t>the CP has</w:t>
            </w:r>
            <w:r w:rsidR="00A84650">
              <w:t xml:space="preserve">, after taking such steps as are reasonable in the circumstances, been unable </w:t>
            </w:r>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D350D5">
            <w:pPr>
              <w:pStyle w:val="Out03"/>
              <w:numPr>
                <w:ilvl w:val="2"/>
                <w:numId w:val="9"/>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r>
              <w:t xml:space="preserve">material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whether or not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t>the individual made</w:t>
            </w:r>
            <w:r>
              <w:t>,</w:t>
            </w:r>
            <w:r w:rsidRPr="0099530A">
              <w:t xml:space="preserve"> or arranged for someone else to make</w:t>
            </w:r>
            <w:r>
              <w:t>,</w:t>
            </w:r>
            <w:r w:rsidRPr="0099530A">
              <w:t xml:space="preserve"> a </w:t>
            </w:r>
            <w:r>
              <w:t xml:space="preserve">material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on the basis of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In order to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r w:rsidRPr="00170B55">
              <w:t xml:space="preserve">make contact </w:t>
            </w:r>
            <w:r>
              <w:t xml:space="preserve">with the individual where possible </w:t>
            </w:r>
            <w:r w:rsidRPr="00170B55">
              <w:t>by phone</w:t>
            </w:r>
            <w:r>
              <w:t>, email</w:t>
            </w:r>
            <w:r w:rsidRPr="00170B55">
              <w:t xml:space="preserve"> and mail;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details;</w:t>
            </w:r>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urgency;</w:t>
            </w:r>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t xml:space="preserve">state that if a period of 6 </w:t>
            </w:r>
            <w:r w:rsidRPr="00883D90">
              <w:rPr>
                <w:b/>
              </w:rPr>
              <w:t>months</w:t>
            </w:r>
            <w:r w:rsidRPr="00170B55">
              <w:t xml:space="preserve"> elapses without contact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6 </w:t>
            </w:r>
            <w:r w:rsidRPr="00883D90">
              <w:rPr>
                <w:b/>
              </w:rPr>
              <w:t>month</w:t>
            </w:r>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CP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r w:rsidR="0038785B">
              <w:t xml:space="preserve">or new arrangement information </w:t>
            </w:r>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5C4677"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14" w:name="_Toc76385643"/>
            <w:r>
              <w:t>Transfer of rights of credit provider</w:t>
            </w:r>
            <w:bookmarkEnd w:id="14"/>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7A36E9">
            <w:pPr>
              <w:pStyle w:val="Out03"/>
              <w:spacing w:after="360"/>
            </w:pPr>
            <w:r>
              <w:t>an</w:t>
            </w:r>
            <w:r w:rsidRPr="0050581D">
              <w:rPr>
                <w:b/>
              </w:rPr>
              <w:t xml:space="preserve"> acquirer </w:t>
            </w:r>
            <w:r>
              <w:t xml:space="preserve">acquires the rights of a CP in relation to the repayment of an amount of </w:t>
            </w:r>
            <w:r w:rsidRPr="00AA372B">
              <w:rPr>
                <w:b/>
              </w:rPr>
              <w:t>consumer credit</w:t>
            </w:r>
            <w:r>
              <w:t xml:space="preserve">; </w:t>
            </w:r>
          </w:p>
          <w:p w14:paraId="209099D9" w14:textId="77777777" w:rsidR="007A36E9" w:rsidRDefault="007A36E9" w:rsidP="007A36E9">
            <w:pPr>
              <w:pStyle w:val="Out03"/>
            </w:pPr>
            <w:r>
              <w:t xml:space="preserve">the </w:t>
            </w:r>
            <w:r w:rsidRPr="00C11553">
              <w:rPr>
                <w:b/>
              </w:rPr>
              <w:t>original CP</w:t>
            </w:r>
            <w:r>
              <w:t xml:space="preserve"> notifies the individual to whom that </w:t>
            </w:r>
            <w:r>
              <w:rPr>
                <w:b/>
              </w:rPr>
              <w:t xml:space="preserve">consumer credit </w:t>
            </w:r>
            <w:r>
              <w:t xml:space="preserve">was provided of the </w:t>
            </w:r>
            <w:r>
              <w:rPr>
                <w:b/>
              </w:rPr>
              <w:t xml:space="preserve">transfer event;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77777777" w:rsidR="007A36E9" w:rsidRPr="00E134DD" w:rsidRDefault="007A36E9" w:rsidP="007A36E9">
            <w:pPr>
              <w:pStyle w:val="Out03"/>
            </w:pPr>
            <w:r>
              <w:t xml:space="preserve">any information that is thereafter required to be disclosed under Part IIIA, the Regulations or this CR code (and for the purposes of that subsequent disclosure the </w:t>
            </w:r>
            <w:r w:rsidRPr="004B7718">
              <w:rPr>
                <w:b/>
              </w:rPr>
              <w:t>acquirer</w:t>
            </w:r>
            <w:r>
              <w:t xml:space="preserve"> is taken to have made 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C2669F">
            <w:pPr>
              <w:pStyle w:val="Out02"/>
              <w:numPr>
                <w:ilvl w:val="0"/>
                <w:numId w:val="0"/>
              </w:numPr>
            </w:pPr>
          </w:p>
        </w:tc>
      </w:tr>
      <w:tr w:rsidR="005C4677"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15" w:name="_Toc76385644"/>
            <w:r w:rsidRPr="0099530A">
              <w:t xml:space="preserve">Permitted </w:t>
            </w:r>
            <w:r>
              <w:t xml:space="preserve">CRB </w:t>
            </w:r>
            <w:r w:rsidRPr="0099530A">
              <w:t>disclosures</w:t>
            </w:r>
            <w:bookmarkEnd w:id="15"/>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the pre-reform code</w:t>
            </w:r>
          </w:p>
        </w:tc>
        <w:tc>
          <w:tcPr>
            <w:tcW w:w="10631" w:type="dxa"/>
            <w:hideMark/>
          </w:tcPr>
          <w:p w14:paraId="2A110CEB" w14:textId="77777777" w:rsidR="007A36E9" w:rsidRDefault="007A36E9" w:rsidP="007A36E9">
            <w:pPr>
              <w:pStyle w:val="Out02"/>
            </w:pPr>
            <w:r w:rsidRPr="0099530A">
              <w:t>Where</w:t>
            </w:r>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t xml:space="preserve">in the case of a CRB or CP that disclosed the information - it must: </w:t>
            </w:r>
          </w:p>
          <w:p w14:paraId="71F51C24" w14:textId="77777777" w:rsidR="007A36E9" w:rsidRDefault="007A36E9" w:rsidP="007A36E9">
            <w:pPr>
              <w:pStyle w:val="Out04"/>
            </w:pPr>
            <w:r>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t>take</w:t>
            </w:r>
            <w:r w:rsidRPr="0099530A">
              <w:t xml:space="preserve"> </w:t>
            </w:r>
            <w:r>
              <w:t>reasonable steps to</w:t>
            </w:r>
            <w:r w:rsidRPr="0099530A">
              <w:t xml:space="preserve"> review its disclosure practices, procedures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A8BA294" w14:textId="77777777" w:rsidR="007A36E9" w:rsidRDefault="007A36E9" w:rsidP="007A36E9">
            <w:pPr>
              <w:pStyle w:val="Out02"/>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p w14:paraId="4EF6E5B7" w14:textId="102DDD33" w:rsidR="000767C4" w:rsidRPr="0099530A" w:rsidRDefault="000767C4" w:rsidP="0024305A">
            <w:pPr>
              <w:pStyle w:val="Out02"/>
              <w:numPr>
                <w:ilvl w:val="0"/>
                <w:numId w:val="0"/>
              </w:numPr>
              <w:ind w:left="850"/>
            </w:pPr>
          </w:p>
        </w:tc>
      </w:tr>
      <w:tr w:rsidR="005C4677"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16" w:name="_Toc76385645"/>
            <w:r w:rsidRPr="0099530A">
              <w:t>Security of credit reporting information</w:t>
            </w:r>
            <w:bookmarkEnd w:id="16"/>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modification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procedures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5C4677"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proofErr w:type="spellStart"/>
            <w:r>
              <w:t>Div</w:t>
            </w:r>
            <w:proofErr w:type="spellEnd"/>
            <w:r>
              <w:t xml:space="preserve"> 3, </w:t>
            </w:r>
            <w:proofErr w:type="spellStart"/>
            <w:r>
              <w:t>Subdiv</w:t>
            </w:r>
            <w:proofErr w:type="spellEnd"/>
            <w:r>
              <w:t xml:space="preserve"> D</w:t>
            </w:r>
          </w:p>
        </w:tc>
        <w:tc>
          <w:tcPr>
            <w:tcW w:w="10631" w:type="dxa"/>
            <w:shd w:val="clear" w:color="auto" w:fill="D9E2F3" w:themeFill="accent1" w:themeFillTint="33"/>
            <w:hideMark/>
          </w:tcPr>
          <w:p w14:paraId="1A0D8DF9" w14:textId="77777777" w:rsidR="007A36E9" w:rsidRDefault="007A36E9" w:rsidP="007A36E9">
            <w:pPr>
              <w:pStyle w:val="Out01"/>
            </w:pPr>
            <w:bookmarkStart w:id="17" w:name="_Toc76385646"/>
            <w:r w:rsidRPr="0099530A">
              <w:t xml:space="preserve">Use </w:t>
            </w:r>
            <w:r>
              <w:t xml:space="preserve">and disclosure </w:t>
            </w:r>
            <w:r w:rsidRPr="0099530A">
              <w:t xml:space="preserve">of </w:t>
            </w:r>
            <w:r>
              <w:t>credit-related personal information</w:t>
            </w:r>
            <w:r w:rsidRPr="00705B8A">
              <w:t xml:space="preserve"> by CPs and </w:t>
            </w:r>
            <w:r>
              <w:t>affected information recipients</w:t>
            </w:r>
            <w:bookmarkEnd w:id="17"/>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t>assessing the likelihood that the individual to which the information relates may accept:</w:t>
            </w:r>
          </w:p>
          <w:p w14:paraId="6032694B" w14:textId="77777777" w:rsidR="007A36E9" w:rsidRDefault="007A36E9" w:rsidP="007A36E9">
            <w:pPr>
              <w:pStyle w:val="Out05"/>
            </w:pPr>
            <w:r>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provided</w:t>
            </w:r>
            <w:r>
              <w:t>;</w:t>
            </w:r>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is provided</w:t>
            </w:r>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not  prevented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in assessing the application, offering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15798AEB" w14:textId="77777777"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21P(2);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information;</w:t>
            </w:r>
          </w:p>
          <w:p w14:paraId="077894C9" w14:textId="77777777" w:rsidR="007A36E9" w:rsidRDefault="007A36E9" w:rsidP="0024305A">
            <w:pPr>
              <w:pStyle w:val="Out03"/>
              <w:spacing w:after="120"/>
              <w:ind w:left="1418"/>
            </w:pPr>
            <w:r>
              <w:t xml:space="preserve">is to the effect that it is important for individuals to be proactive in checking the accuracy of the </w:t>
            </w:r>
            <w:r w:rsidRPr="003426A6">
              <w:rPr>
                <w:b/>
              </w:rPr>
              <w:t>credit reporting information</w:t>
            </w:r>
            <w:r>
              <w:t xml:space="preserve"> that CRBs hold about them;</w:t>
            </w:r>
          </w:p>
          <w:p w14:paraId="37F09406" w14:textId="77777777" w:rsidR="007A36E9" w:rsidRDefault="007A36E9" w:rsidP="007A36E9">
            <w:pPr>
              <w:pStyle w:val="Out03"/>
            </w:pPr>
            <w:r>
              <w:t xml:space="preserve">states that the CP relies upon information from a number of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CRBs; </w:t>
            </w:r>
          </w:p>
          <w:p w14:paraId="236B7C14" w14:textId="77777777" w:rsidR="007A36E9" w:rsidRDefault="007A36E9" w:rsidP="007A36E9">
            <w:pPr>
              <w:pStyle w:val="Out03"/>
            </w:pPr>
            <w:r>
              <w:t xml:space="preserve">provides information about  factors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r w:rsidRPr="00BD072D">
              <w:rPr>
                <w:b/>
              </w:rPr>
              <w:t>credit</w:t>
            </w:r>
            <w:r>
              <w:t>;</w:t>
            </w:r>
          </w:p>
          <w:p w14:paraId="754A0D63" w14:textId="77777777" w:rsidR="007A36E9" w:rsidRDefault="007A36E9" w:rsidP="007A36E9">
            <w:pPr>
              <w:pStyle w:val="Out04"/>
            </w:pPr>
            <w:r>
              <w:t>the extent of the applicant’s indebtedness and other commitments;</w:t>
            </w:r>
          </w:p>
          <w:p w14:paraId="34F08248" w14:textId="77777777" w:rsidR="007A36E9" w:rsidRDefault="007A36E9" w:rsidP="007A36E9">
            <w:pPr>
              <w:pStyle w:val="Out04"/>
            </w:pPr>
            <w:r>
              <w:t>the security of the applicant’s employment;</w:t>
            </w:r>
          </w:p>
          <w:p w14:paraId="09C2CC9E" w14:textId="77777777" w:rsidR="007A36E9" w:rsidRDefault="007A36E9" w:rsidP="007A36E9">
            <w:pPr>
              <w:pStyle w:val="Out04"/>
            </w:pPr>
            <w:r>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7A36E9">
            <w:pPr>
              <w:pStyle w:val="CodeParagraph"/>
            </w:pPr>
            <w:r w:rsidRPr="0099530A">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p>
        </w:tc>
      </w:tr>
      <w:tr w:rsidR="005C4677"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18" w:name="_Toc76385647"/>
            <w:r w:rsidRPr="0099530A">
              <w:t>Protections for victims of fraud</w:t>
            </w:r>
            <w:bookmarkEnd w:id="18"/>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7DC6F46A" w14:textId="77777777"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4DBB275A"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ban period</w:t>
            </w:r>
            <w:r w:rsidRPr="0099530A">
              <w:t>;</w:t>
            </w:r>
            <w:r>
              <w:t xml:space="preserve"> </w:t>
            </w:r>
          </w:p>
          <w:p w14:paraId="6962A7BA" w14:textId="5B0E357F" w:rsidR="008577D8" w:rsidRPr="00190FCE" w:rsidRDefault="007A36E9" w:rsidP="00190FCE">
            <w:pPr>
              <w:pStyle w:val="Out03"/>
              <w:rPr>
                <w:rFonts w:ascii="Franklin Gothic Medium" w:hAnsi="Franklin Gothic Medium"/>
                <w:i/>
              </w:rPr>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r w:rsidR="00B96FE0">
              <w:t>; and</w:t>
            </w:r>
          </w:p>
          <w:p w14:paraId="08C97E57" w14:textId="77777777" w:rsidR="008577D8" w:rsidRPr="008A374E" w:rsidRDefault="008577D8" w:rsidP="008577D8">
            <w:pPr>
              <w:pStyle w:val="Out03"/>
            </w:pPr>
            <w:r w:rsidRPr="008A374E">
              <w:t xml:space="preserve">explain to the individual that they may request a </w:t>
            </w:r>
            <w:r w:rsidRPr="008A374E">
              <w:rPr>
                <w:b/>
              </w:rPr>
              <w:t xml:space="preserve">ban period </w:t>
            </w:r>
            <w:r w:rsidRPr="008A374E">
              <w:t xml:space="preserve">with other CRBs, and that the individual can consent to the CRB (the first CRB) notifying the CRBs nominated by the individual (the notified CRBs) that the individual has requested that the notified CRB/s not use or disclose the individual’s </w:t>
            </w:r>
            <w:r w:rsidRPr="008A374E">
              <w:rPr>
                <w:b/>
              </w:rPr>
              <w:t>credit reporting information</w:t>
            </w:r>
            <w:r w:rsidRPr="008A374E">
              <w:t xml:space="preserve"> (additional ban period request). Where this additional ban period request is made by the individual:</w:t>
            </w:r>
          </w:p>
          <w:p w14:paraId="35007512" w14:textId="77777777" w:rsidR="008577D8" w:rsidRPr="008A374E" w:rsidRDefault="008577D8" w:rsidP="008577D8">
            <w:pPr>
              <w:pStyle w:val="Out04"/>
            </w:pPr>
            <w:r w:rsidRPr="008A374E">
              <w:t xml:space="preserve">the first CRB must, as soon as reasonably practicable, provide the notified CRB/s with the </w:t>
            </w:r>
            <w:r w:rsidRPr="008A374E">
              <w:rPr>
                <w:b/>
              </w:rPr>
              <w:t>ban period</w:t>
            </w:r>
            <w:r w:rsidRPr="008A374E">
              <w:t xml:space="preserve"> request provided by the individual to the first CRB; </w:t>
            </w:r>
          </w:p>
          <w:p w14:paraId="6D98067B" w14:textId="77777777" w:rsidR="008577D8" w:rsidRPr="008A374E" w:rsidRDefault="008577D8" w:rsidP="008577D8">
            <w:pPr>
              <w:pStyle w:val="Out04"/>
            </w:pPr>
            <w:r w:rsidRPr="008A374E">
              <w:t xml:space="preserve">The notified CRB must treat the additional </w:t>
            </w:r>
            <w:r w:rsidRPr="008A374E">
              <w:rPr>
                <w:b/>
              </w:rPr>
              <w:t>ban period</w:t>
            </w:r>
            <w:r w:rsidRPr="008A374E">
              <w:t xml:space="preserve"> request provided by the first CRB as if it had been provided by the individual directly to the notified CRB.</w:t>
            </w:r>
          </w:p>
          <w:p w14:paraId="6AE28496" w14:textId="2886BE34" w:rsidR="007A36E9" w:rsidRPr="0099530A" w:rsidRDefault="007A36E9" w:rsidP="008A374E">
            <w:pPr>
              <w:pStyle w:val="Out03"/>
              <w:numPr>
                <w:ilvl w:val="0"/>
                <w:numId w:val="0"/>
              </w:numPr>
              <w:ind w:left="1417" w:hanging="567"/>
            </w:pPr>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111BE531" w14:textId="77777777" w:rsidR="007A36E9" w:rsidRPr="0099530A" w:rsidRDefault="007A36E9" w:rsidP="007A36E9">
            <w:pPr>
              <w:pStyle w:val="Out02"/>
              <w:spacing w:before="60" w:after="0"/>
              <w:ind w:left="851"/>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finish;</w:t>
            </w:r>
          </w:p>
          <w:p w14:paraId="097CA5FB" w14:textId="77777777" w:rsidR="007A36E9" w:rsidRDefault="007A36E9" w:rsidP="007A36E9">
            <w:pPr>
              <w:pStyle w:val="Out03"/>
            </w:pPr>
            <w:r w:rsidRPr="0099530A">
              <w:t xml:space="preserve">about the individual's rights under </w:t>
            </w:r>
            <w:r>
              <w:t>Part IIIA, the Regulations</w:t>
            </w:r>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pPr>
            <w:r w:rsidRPr="0099530A">
              <w:t>what, if any, information the CRB requires to support the individual's allegation of fraud.</w:t>
            </w:r>
          </w:p>
          <w:p w14:paraId="45F4E2D8" w14:textId="7E6453AD" w:rsidR="00E47A02" w:rsidRPr="008A374E" w:rsidRDefault="00E47A02" w:rsidP="008A374E">
            <w:pPr>
              <w:pStyle w:val="Out02"/>
            </w:pPr>
            <w:r w:rsidRPr="008A374E">
              <w:t xml:space="preserve">For the purposes of paragraph 17.1(c), where an individual seeks to extend a </w:t>
            </w:r>
            <w:r w:rsidRPr="008A374E">
              <w:rPr>
                <w:b/>
              </w:rPr>
              <w:t xml:space="preserve">ban period </w:t>
            </w:r>
            <w:r w:rsidRPr="008A374E">
              <w:t xml:space="preserve">under paragraph 17.3, the individual can consent to the first CRB notifying the previously notified CRBs of the request to extend to the </w:t>
            </w:r>
            <w:r w:rsidRPr="008A374E">
              <w:rPr>
                <w:b/>
              </w:rPr>
              <w:t>ban period</w:t>
            </w:r>
            <w:r w:rsidRPr="008A374E">
              <w:t xml:space="preserve"> and, where this</w:t>
            </w:r>
            <w:r w:rsidRPr="008A374E">
              <w:rPr>
                <w:b/>
              </w:rPr>
              <w:t xml:space="preserve"> ban perio</w:t>
            </w:r>
            <w:r w:rsidRPr="008A374E">
              <w:t>d extension request is made by the individual:</w:t>
            </w:r>
          </w:p>
          <w:p w14:paraId="5EAF55D4" w14:textId="28026188" w:rsidR="00E47A02" w:rsidRPr="008A374E" w:rsidRDefault="00E47A02" w:rsidP="008A374E">
            <w:pPr>
              <w:pStyle w:val="Out03"/>
            </w:pPr>
            <w:r w:rsidRPr="008A374E">
              <w:t xml:space="preserve">the first CRB must, as soon as reasonably practicable, provide the notified CRB/s with the </w:t>
            </w:r>
            <w:r w:rsidRPr="008A374E">
              <w:rPr>
                <w:b/>
              </w:rPr>
              <w:t>ban period</w:t>
            </w:r>
            <w:r w:rsidRPr="008A374E">
              <w:t xml:space="preserve"> extension request and any supporting material provided by the individual to the first CRB; </w:t>
            </w:r>
          </w:p>
          <w:p w14:paraId="077C8C4C" w14:textId="69EB19AB" w:rsidR="00E47A02" w:rsidRPr="008A374E" w:rsidRDefault="00E47A02" w:rsidP="00E47A02">
            <w:pPr>
              <w:pStyle w:val="Out02"/>
              <w:numPr>
                <w:ilvl w:val="0"/>
                <w:numId w:val="0"/>
              </w:numPr>
              <w:ind w:left="1440" w:hanging="590"/>
            </w:pPr>
            <w:r w:rsidRPr="008A374E">
              <w:t xml:space="preserve">(b) </w:t>
            </w:r>
            <w:r w:rsidRPr="008A374E">
              <w:tab/>
              <w:t xml:space="preserve">the notified CRB must treat the </w:t>
            </w:r>
            <w:r w:rsidRPr="008A374E">
              <w:rPr>
                <w:b/>
              </w:rPr>
              <w:t>ban period</w:t>
            </w:r>
            <w:r w:rsidRPr="008A374E">
              <w:t xml:space="preserve"> extension request provided by the first CRB as if it had been provided by the individual directly to the notified CRB. </w:t>
            </w:r>
          </w:p>
          <w:p w14:paraId="0DF8475B" w14:textId="6D1CF094" w:rsidR="00E47A02" w:rsidRPr="0099530A" w:rsidRDefault="00E47A02" w:rsidP="008A374E">
            <w:pPr>
              <w:pStyle w:val="Out03"/>
              <w:numPr>
                <w:ilvl w:val="0"/>
                <w:numId w:val="0"/>
              </w:numPr>
              <w:ind w:left="1417"/>
            </w:pPr>
          </w:p>
        </w:tc>
      </w:tr>
      <w:tr w:rsidR="005C4677"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19" w:name="_Toc76385648"/>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r w:rsidRPr="0099530A">
              <w:t>marketing</w:t>
            </w:r>
            <w:bookmarkEnd w:id="19"/>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 xml:space="preserve">Notwithstanding Section 20E(2), a CRB must not: </w:t>
            </w:r>
          </w:p>
          <w:p w14:paraId="2C60109F" w14:textId="368859B0" w:rsidR="007A36E9" w:rsidRDefault="007A36E9" w:rsidP="007A36E9">
            <w:pPr>
              <w:pStyle w:val="Out03"/>
            </w:pPr>
            <w:r>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t>Code Obligations</w:t>
            </w:r>
          </w:p>
        </w:tc>
        <w:tc>
          <w:tcPr>
            <w:tcW w:w="1560" w:type="dxa"/>
            <w:hideMark/>
          </w:tcPr>
          <w:p w14:paraId="230604B0" w14:textId="77777777" w:rsidR="007A36E9" w:rsidRPr="009671B5" w:rsidRDefault="007A36E9" w:rsidP="007A36E9">
            <w:pPr>
              <w:pStyle w:val="SourceParagraph"/>
            </w:pPr>
            <w:r w:rsidRPr="009671B5">
              <w:t>Sec 20G(3)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20G(5)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email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20G(5)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5C4677"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20" w:name="_Toc76385649"/>
            <w:r w:rsidRPr="0099530A">
              <w:t>Access</w:t>
            </w:r>
            <w:bookmarkEnd w:id="20"/>
          </w:p>
          <w:p w14:paraId="1A05B864" w14:textId="42E857C0"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request </w:t>
            </w:r>
            <w:r>
              <w:t xml:space="preserve">for access </w:t>
            </w:r>
            <w:r w:rsidRPr="0099530A">
              <w:t xml:space="preserve">within the preceding </w:t>
            </w:r>
            <w:r w:rsidR="00AE4D5A">
              <w:t>3</w:t>
            </w:r>
            <w:r w:rsidR="00AE4D5A" w:rsidRPr="0099530A">
              <w:t xml:space="preserve"> </w:t>
            </w:r>
            <w:r w:rsidRPr="0099530A">
              <w:t xml:space="preserve">months.  If a request has been made within the preceding </w:t>
            </w:r>
            <w:r w:rsidR="00AE4D5A">
              <w:t>3</w:t>
            </w:r>
            <w:r w:rsidR="00AE4D5A" w:rsidRPr="0099530A">
              <w:t xml:space="preserve"> </w:t>
            </w:r>
            <w:r w:rsidRPr="0099530A">
              <w:t xml:space="preserve">months, the CRB may impose a charge but this must not be excessive.  </w:t>
            </w:r>
            <w:r w:rsidR="00B45A4F">
              <w:t xml:space="preserve">When </w:t>
            </w:r>
            <w:r w:rsidR="008C1AFB">
              <w:t xml:space="preserve">providing access to </w:t>
            </w:r>
            <w:r w:rsidR="008C1AFB" w:rsidRPr="00CE39C0">
              <w:rPr>
                <w:b/>
              </w:rPr>
              <w:t>credit reporting information</w:t>
            </w:r>
            <w:r w:rsidR="008C1AFB">
              <w:t xml:space="preserve"> held about the individual, the CRB must</w:t>
            </w:r>
            <w:r w:rsidR="002329DE">
              <w:t xml:space="preserve">, if the credit reporting business of the CRB involves </w:t>
            </w:r>
            <w:r w:rsidR="006C0D99">
              <w:t>deriving credit ratings about individuals,</w:t>
            </w:r>
            <w:r w:rsidR="008C1AFB">
              <w:t xml:space="preserve"> also </w:t>
            </w:r>
            <w:r w:rsidR="007E6F89">
              <w:t>give the credit rating for the individual</w:t>
            </w:r>
            <w:r w:rsidR="006966FA">
              <w:t xml:space="preserve"> with an explanation</w:t>
            </w:r>
            <w:r w:rsidR="007E6F89">
              <w:t xml:space="preserve">. </w:t>
            </w:r>
            <w:r w:rsidRPr="0099530A">
              <w:t>A CP (</w:t>
            </w:r>
            <w:r>
              <w:t>except a CP that is</w:t>
            </w:r>
            <w:r w:rsidRPr="0099530A">
              <w:t xml:space="preserve"> a</w:t>
            </w:r>
            <w:r w:rsidR="00853DF8">
              <w:t>n</w:t>
            </w:r>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the pre-reform code</w:t>
            </w:r>
          </w:p>
        </w:tc>
        <w:tc>
          <w:tcPr>
            <w:tcW w:w="10631" w:type="dxa"/>
            <w:hideMark/>
          </w:tcPr>
          <w:p w14:paraId="744FB728" w14:textId="77777777" w:rsidR="007A36E9" w:rsidRPr="0099530A" w:rsidRDefault="007A36E9" w:rsidP="007A36E9">
            <w:pPr>
              <w:pStyle w:val="Out02"/>
            </w:pPr>
            <w:r w:rsidRPr="0099530A">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667B2CA6"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whether or not the CRB has provided the individual with access to </w:t>
            </w:r>
            <w:r w:rsidRPr="008E3279">
              <w:rPr>
                <w:b/>
              </w:rPr>
              <w:t>credit reporting information</w:t>
            </w:r>
            <w:r>
              <w:t xml:space="preserve"> free of charge at any time during the previous </w:t>
            </w:r>
            <w:r w:rsidR="003E285D">
              <w:t>3</w:t>
            </w:r>
            <w:r>
              <w:t xml:space="preserve">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1CEE7422"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rsidR="00DA088B">
              <w:rPr>
                <w:bCs/>
              </w:rPr>
              <w:t>,</w:t>
            </w:r>
            <w:r>
              <w:t xml:space="preserve"> </w:t>
            </w:r>
            <w:r w:rsidR="00303862">
              <w:t xml:space="preserve">including their credit rating under paragraph </w:t>
            </w:r>
            <w:r w:rsidR="00DA088B">
              <w:t xml:space="preserve">19.7, </w:t>
            </w:r>
            <w:r>
              <w:t>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application;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1E6CDC96" w:rsidR="007A36E9" w:rsidRPr="0040200C" w:rsidRDefault="007A36E9" w:rsidP="007A36E9">
            <w:pPr>
              <w:pStyle w:val="Out04"/>
            </w:pPr>
            <w:r>
              <w:t xml:space="preserve">once every </w:t>
            </w:r>
            <w:r w:rsidR="006915CB">
              <w:t>3</w:t>
            </w:r>
            <w:r>
              <w:t xml:space="preserve"> </w:t>
            </w:r>
            <w:r w:rsidRPr="00883D90">
              <w:rPr>
                <w:b/>
              </w:rPr>
              <w:t>months</w:t>
            </w:r>
            <w:r>
              <w:t xml:space="preserve"> (this is in addition to any access given in accordance with paragraphs 19.3(</w:t>
            </w:r>
            <w:proofErr w:type="spellStart"/>
            <w:r>
              <w:t>i</w:t>
            </w:r>
            <w:proofErr w:type="spellEnd"/>
            <w:r>
              <w:t>) or (ii)).</w:t>
            </w:r>
          </w:p>
          <w:p w14:paraId="36BD5C63" w14:textId="725DA2DF" w:rsidR="007A36E9" w:rsidRPr="00C2669F" w:rsidRDefault="007A36E9" w:rsidP="00C2669F">
            <w:pPr>
              <w:pStyle w:val="Out03"/>
            </w:pPr>
            <w:r>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08D93853" w14:textId="77777777"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as required by Part IIIA, the Regulations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515718C5" w:rsidR="007A36E9" w:rsidRDefault="007A36E9" w:rsidP="00EE75D4">
            <w:pPr>
              <w:pStyle w:val="Out04"/>
            </w:pPr>
            <w:r w:rsidRPr="0099530A">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IIIA; </w:t>
            </w:r>
          </w:p>
          <w:p w14:paraId="174370CE" w14:textId="6E7F6554"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r w:rsidR="00DA088B">
              <w:t xml:space="preserve"> and</w:t>
            </w:r>
          </w:p>
          <w:p w14:paraId="285F3D3B" w14:textId="5175104B" w:rsidR="00DA088B" w:rsidRPr="00DA088B" w:rsidRDefault="00A97E47">
            <w:pPr>
              <w:pStyle w:val="Out04"/>
            </w:pPr>
            <w:r>
              <w:t>the individual’s credit rating as set out in paragraph 19.7;</w:t>
            </w:r>
          </w:p>
          <w:p w14:paraId="6985AF85" w14:textId="77777777" w:rsidR="00EE75D4" w:rsidRDefault="007A36E9" w:rsidP="00EE75D4">
            <w:pPr>
              <w:pStyle w:val="Out03"/>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credit worthiness</w:t>
            </w:r>
            <w:r w:rsidRPr="0099530A">
              <w:t>;</w:t>
            </w:r>
          </w:p>
          <w:p w14:paraId="48AB6EC9" w14:textId="77777777" w:rsidR="00EE75D4" w:rsidRPr="0056343E" w:rsidRDefault="00EE75D4" w:rsidP="00EE75D4">
            <w:pPr>
              <w:pStyle w:val="Out03"/>
            </w:pP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p>
          <w:p w14:paraId="114B4610" w14:textId="543B9500" w:rsidR="007A36E9" w:rsidRDefault="007A36E9" w:rsidP="008A374E">
            <w:pPr>
              <w:pStyle w:val="Out03"/>
              <w:numPr>
                <w:ilvl w:val="0"/>
                <w:numId w:val="0"/>
              </w:numPr>
              <w:ind w:left="1417"/>
            </w:pPr>
          </w:p>
          <w:p w14:paraId="0FCB8245" w14:textId="77777777" w:rsidR="007A36E9" w:rsidRPr="0099530A" w:rsidRDefault="007A36E9" w:rsidP="00EE75D4">
            <w:pPr>
              <w:pStyle w:val="Out03"/>
            </w:pPr>
            <w:r>
              <w:t xml:space="preserve">if </w:t>
            </w:r>
            <w:r w:rsidRPr="0099530A">
              <w:t xml:space="preserve">the CRB </w:t>
            </w:r>
            <w:r>
              <w:t>does not</w:t>
            </w:r>
            <w:r w:rsidRPr="0099530A">
              <w:t xml:space="preserve"> provide the information to the </w:t>
            </w:r>
            <w:r w:rsidRPr="00EC3126">
              <w:rPr>
                <w:b/>
              </w:rPr>
              <w:t>access seeker</w:t>
            </w:r>
            <w:r w:rsidRPr="0099530A">
              <w:t xml:space="preserve"> </w:t>
            </w:r>
            <w:r>
              <w:t xml:space="preserve">in the manner requested by the </w:t>
            </w:r>
            <w:r w:rsidRPr="00EC3126">
              <w:rPr>
                <w:b/>
              </w:rPr>
              <w:t>access seeker</w:t>
            </w:r>
            <w:r>
              <w:t>, the CRB must take reasonable steps to provide access in a way that meets the needs of the CRB and the individual.</w:t>
            </w:r>
            <w:r w:rsidRPr="0099530A">
              <w:t xml:space="preserve"> </w:t>
            </w:r>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r w:rsidRPr="009671B5">
              <w:t xml:space="preserve">Sec  21T,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them</w:t>
            </w:r>
            <w:r>
              <w:t>;</w:t>
            </w:r>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request</w:t>
            </w:r>
            <w:r>
              <w:t>;</w:t>
            </w:r>
            <w:r w:rsidRPr="0099530A">
              <w:t xml:space="preserve"> </w:t>
            </w:r>
          </w:p>
          <w:p w14:paraId="359B2583" w14:textId="77777777" w:rsidR="007A36E9" w:rsidRDefault="007A36E9" w:rsidP="007A36E9">
            <w:pPr>
              <w:pStyle w:val="Out03"/>
            </w:pPr>
            <w:r w:rsidRPr="0099530A">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1BFACFF5" w14:textId="50EE6F62" w:rsidR="007A36E9" w:rsidRPr="0099530A" w:rsidRDefault="007A36E9" w:rsidP="007A36E9">
            <w:pPr>
              <w:pStyle w:val="Out03"/>
            </w:pPr>
            <w:r>
              <w:t xml:space="preserve">must advise the individual that, in order to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7AF635D4" w14:textId="77777777" w:rsidR="007A36E9" w:rsidRDefault="007A36E9" w:rsidP="007A36E9">
            <w:pPr>
              <w:pStyle w:val="SourceParagraph"/>
            </w:pPr>
            <w:r>
              <w:t>Explanatory Memorandum p.177</w:t>
            </w:r>
          </w:p>
          <w:p w14:paraId="58F5708A" w14:textId="77777777" w:rsidR="00D13992" w:rsidRDefault="00D13992" w:rsidP="007A36E9">
            <w:pPr>
              <w:pStyle w:val="SourceParagraph"/>
            </w:pPr>
          </w:p>
          <w:p w14:paraId="0C2CBCB4" w14:textId="29154BBB" w:rsidR="00D13992" w:rsidRPr="009671B5" w:rsidRDefault="00175B5C" w:rsidP="007A36E9">
            <w:pPr>
              <w:pStyle w:val="SourceParagraph"/>
            </w:pPr>
            <w:r w:rsidRPr="00731475">
              <w:t xml:space="preserve">Hardship </w:t>
            </w:r>
            <w:r w:rsidR="00D13992" w:rsidRPr="00731475">
              <w:t>Supp Ex Mem, p.1</w:t>
            </w:r>
            <w:r w:rsidR="00EA3CAD" w:rsidRPr="00731475">
              <w:t>1</w:t>
            </w:r>
            <w:r w:rsidR="00D13992" w:rsidRPr="00731475">
              <w:t xml:space="preserve"> - 12</w:t>
            </w:r>
          </w:p>
        </w:tc>
        <w:tc>
          <w:tcPr>
            <w:tcW w:w="10631" w:type="dxa"/>
            <w:hideMark/>
          </w:tcPr>
          <w:p w14:paraId="4B61F59B" w14:textId="08181646" w:rsidR="003C085B" w:rsidRDefault="007A36E9" w:rsidP="00690921">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w:t>
            </w:r>
            <w:r w:rsidR="003C085B">
              <w:t xml:space="preserve"> </w:t>
            </w:r>
            <w:r w:rsidRPr="0099530A">
              <w:t>this may be done in a way that preserves the confidentiality of the methodology, data analysis methods, computer programs or other information that is used to produce the derived information</w:t>
            </w:r>
            <w:r>
              <w:t>.</w:t>
            </w:r>
          </w:p>
          <w:p w14:paraId="35DB7257" w14:textId="4837B555" w:rsidR="002B3A6C" w:rsidRDefault="00690921" w:rsidP="00690921">
            <w:pPr>
              <w:pStyle w:val="Out02"/>
            </w:pPr>
            <w:r>
              <w:t>For the purposes of</w:t>
            </w:r>
            <w:r w:rsidR="0075591B">
              <w:t xml:space="preserve"> Paragraph 19.4</w:t>
            </w:r>
            <w:r>
              <w:t xml:space="preserve"> </w:t>
            </w:r>
            <w:r w:rsidR="00C75C56">
              <w:t xml:space="preserve">and </w:t>
            </w:r>
            <w:r w:rsidR="00B40934">
              <w:t>Section 20R of the Privacy Act and the meaning of ‘credit rating’ used in that section</w:t>
            </w:r>
            <w:r w:rsidR="002B3A6C">
              <w:t>:</w:t>
            </w:r>
          </w:p>
          <w:p w14:paraId="2EFB661B" w14:textId="4382BC3C" w:rsidR="002D2064" w:rsidRDefault="00984E30" w:rsidP="0058570A">
            <w:pPr>
              <w:pStyle w:val="Out03"/>
            </w:pPr>
            <w:r>
              <w:t xml:space="preserve">if </w:t>
            </w:r>
            <w:r w:rsidR="00430217">
              <w:t xml:space="preserve">the business of </w:t>
            </w:r>
            <w:r w:rsidR="00214624">
              <w:t xml:space="preserve">a </w:t>
            </w:r>
            <w:r>
              <w:t xml:space="preserve">CRB </w:t>
            </w:r>
            <w:r w:rsidR="00430217">
              <w:t xml:space="preserve">involves </w:t>
            </w:r>
            <w:r w:rsidR="0052486F">
              <w:t xml:space="preserve">deriving </w:t>
            </w:r>
            <w:r w:rsidR="00CB7080">
              <w:t xml:space="preserve">more than one form of </w:t>
            </w:r>
            <w:r w:rsidR="0052486F">
              <w:t xml:space="preserve">credit </w:t>
            </w:r>
            <w:r w:rsidR="0083517F">
              <w:t xml:space="preserve">rating </w:t>
            </w:r>
            <w:r w:rsidR="00CB7080">
              <w:t xml:space="preserve">or </w:t>
            </w:r>
            <w:r w:rsidR="003D0697">
              <w:t xml:space="preserve">credit score </w:t>
            </w:r>
            <w:r w:rsidR="00CB7080">
              <w:t xml:space="preserve">for individuals </w:t>
            </w:r>
            <w:r w:rsidR="0052486F">
              <w:t xml:space="preserve">(for example, where different credit ratings </w:t>
            </w:r>
            <w:r w:rsidR="0083517F">
              <w:t xml:space="preserve">or scores </w:t>
            </w:r>
            <w:r w:rsidR="0052486F">
              <w:t xml:space="preserve">are derived using </w:t>
            </w:r>
            <w:r w:rsidR="003D0697">
              <w:t xml:space="preserve">calculations based on </w:t>
            </w:r>
            <w:r w:rsidR="00214624">
              <w:t xml:space="preserve">different </w:t>
            </w:r>
            <w:r w:rsidR="0093125E">
              <w:t xml:space="preserve">sets of </w:t>
            </w:r>
            <w:r w:rsidR="0093125E" w:rsidRPr="0058570A">
              <w:rPr>
                <w:b/>
              </w:rPr>
              <w:t>credit information</w:t>
            </w:r>
            <w:r w:rsidR="0093125E">
              <w:t>)</w:t>
            </w:r>
            <w:r w:rsidR="00BA109B">
              <w:t>:</w:t>
            </w:r>
          </w:p>
          <w:p w14:paraId="1C1C4BFE" w14:textId="5DDE2AAB" w:rsidR="009E6D62" w:rsidRDefault="0008558E" w:rsidP="0058570A">
            <w:pPr>
              <w:pStyle w:val="Out04"/>
            </w:pPr>
            <w:r>
              <w:t xml:space="preserve">the </w:t>
            </w:r>
            <w:r w:rsidR="00D15D8E">
              <w:t xml:space="preserve">credit rating required to be given under Section 20R is </w:t>
            </w:r>
            <w:r w:rsidR="00AB0BB9">
              <w:t xml:space="preserve">the rating </w:t>
            </w:r>
            <w:r w:rsidR="00F45244">
              <w:t xml:space="preserve">that is </w:t>
            </w:r>
            <w:r w:rsidR="00AB0BB9">
              <w:t xml:space="preserve">derived </w:t>
            </w:r>
            <w:r w:rsidR="00E71C8E">
              <w:t>from</w:t>
            </w:r>
            <w:r w:rsidR="0051452F">
              <w:t xml:space="preserve"> the calculation that is used to provide </w:t>
            </w:r>
            <w:r w:rsidR="003D0697">
              <w:t xml:space="preserve">credit ratings or </w:t>
            </w:r>
            <w:r w:rsidR="0051452F">
              <w:t xml:space="preserve">credit scores </w:t>
            </w:r>
            <w:r w:rsidR="00D13992">
              <w:t>to</w:t>
            </w:r>
            <w:r w:rsidR="00F45244">
              <w:t xml:space="preserve"> CPs </w:t>
            </w:r>
            <w:r w:rsidR="00AB0BB9">
              <w:t xml:space="preserve">using </w:t>
            </w:r>
            <w:r w:rsidR="00B31A97">
              <w:t xml:space="preserve">the broadest range of information </w:t>
            </w:r>
            <w:r w:rsidR="002B3A6C">
              <w:t xml:space="preserve">available to the CRB </w:t>
            </w:r>
            <w:r w:rsidR="00B31A97">
              <w:t>and, if there is more than one such</w:t>
            </w:r>
            <w:r w:rsidR="003D0697">
              <w:t xml:space="preserve"> calculation</w:t>
            </w:r>
            <w:r w:rsidR="00B31A97">
              <w:t xml:space="preserve">, the </w:t>
            </w:r>
            <w:r w:rsidR="0051452F">
              <w:t xml:space="preserve">one </w:t>
            </w:r>
            <w:r w:rsidR="00DB4FAC">
              <w:t>most</w:t>
            </w:r>
            <w:r w:rsidR="00D45CB4">
              <w:t xml:space="preserve"> accurate, relevant and up to date</w:t>
            </w:r>
            <w:r w:rsidR="009E6D62">
              <w:t>; and</w:t>
            </w:r>
          </w:p>
          <w:p w14:paraId="38269651" w14:textId="35682E57" w:rsidR="00C809CA" w:rsidRDefault="009E6D62" w:rsidP="00BD58F5">
            <w:pPr>
              <w:pStyle w:val="Out04"/>
            </w:pPr>
            <w:r>
              <w:t>if the CRB</w:t>
            </w:r>
            <w:r w:rsidR="002D3843">
              <w:t xml:space="preserve"> impose</w:t>
            </w:r>
            <w:r w:rsidR="006954BD">
              <w:t>s</w:t>
            </w:r>
            <w:r w:rsidR="002D3843">
              <w:t xml:space="preserve"> a charge for </w:t>
            </w:r>
            <w:r w:rsidR="00B23FB9">
              <w:t xml:space="preserve">giving </w:t>
            </w:r>
            <w:r w:rsidR="006954BD">
              <w:t>a</w:t>
            </w:r>
            <w:r w:rsidR="0051452F">
              <w:t xml:space="preserve"> </w:t>
            </w:r>
            <w:r w:rsidR="006954BD">
              <w:t>credit rating</w:t>
            </w:r>
            <w:r w:rsidR="0051452F">
              <w:t xml:space="preserve"> derived using a different calculation to that described in Subparagraph (</w:t>
            </w:r>
            <w:proofErr w:type="spellStart"/>
            <w:r w:rsidR="0051452F">
              <w:t>i</w:t>
            </w:r>
            <w:proofErr w:type="spellEnd"/>
            <w:r w:rsidR="0051452F">
              <w:t>)</w:t>
            </w:r>
            <w:r w:rsidR="006954BD">
              <w:t xml:space="preserve"> to </w:t>
            </w:r>
            <w:r w:rsidR="002D3843" w:rsidRPr="0058570A">
              <w:rPr>
                <w:b/>
              </w:rPr>
              <w:t>access</w:t>
            </w:r>
            <w:r w:rsidR="0008558E" w:rsidRPr="0058570A">
              <w:rPr>
                <w:b/>
              </w:rPr>
              <w:t xml:space="preserve"> seekers</w:t>
            </w:r>
            <w:r w:rsidR="009D7FB3">
              <w:t xml:space="preserve">, the CRB must give </w:t>
            </w:r>
            <w:r w:rsidR="00F302E0">
              <w:t xml:space="preserve">the individual (whether directly or through an agent) </w:t>
            </w:r>
            <w:r w:rsidR="009D7FB3">
              <w:t>the option to receive</w:t>
            </w:r>
            <w:r w:rsidR="001464EF">
              <w:t xml:space="preserve"> that </w:t>
            </w:r>
            <w:r w:rsidR="002C06E0">
              <w:t xml:space="preserve">credit rating for free once every 3 </w:t>
            </w:r>
            <w:r w:rsidR="002C06E0">
              <w:rPr>
                <w:b/>
                <w:bCs/>
              </w:rPr>
              <w:t>months</w:t>
            </w:r>
            <w:r w:rsidR="002C06E0">
              <w:t>.</w:t>
            </w:r>
          </w:p>
          <w:p w14:paraId="4627BE68" w14:textId="6DCE99F0" w:rsidR="000E0B54" w:rsidRDefault="009A43C7" w:rsidP="00BD58F5">
            <w:pPr>
              <w:pStyle w:val="Out03"/>
            </w:pPr>
            <w:r w:rsidRPr="001F360A">
              <w:t xml:space="preserve">if the CRB refers </w:t>
            </w:r>
            <w:r w:rsidRPr="001F360A">
              <w:rPr>
                <w:b/>
              </w:rPr>
              <w:t>access seeker</w:t>
            </w:r>
            <w:r w:rsidR="00ED4258">
              <w:rPr>
                <w:b/>
              </w:rPr>
              <w:t>s</w:t>
            </w:r>
            <w:r w:rsidRPr="001F360A">
              <w:t xml:space="preserve"> to a service under which a third party offers to give the </w:t>
            </w:r>
            <w:r w:rsidR="004F3917">
              <w:t xml:space="preserve">access seeker the individual’s </w:t>
            </w:r>
            <w:r w:rsidRPr="001F360A">
              <w:t>credit score or credit rating</w:t>
            </w:r>
            <w:r w:rsidR="00E5429A">
              <w:t xml:space="preserve"> </w:t>
            </w:r>
            <w:r w:rsidR="00E5429A" w:rsidRPr="00706867">
              <w:t xml:space="preserve">(on a more </w:t>
            </w:r>
            <w:r w:rsidR="00A32091" w:rsidRPr="00706867">
              <w:t>regular basis than quarterly)</w:t>
            </w:r>
            <w:r w:rsidRPr="00706867">
              <w:t>,</w:t>
            </w:r>
            <w:r w:rsidRPr="001F360A">
              <w:t xml:space="preserve"> the CRB must</w:t>
            </w:r>
            <w:r w:rsidR="000E0B54">
              <w:t>:</w:t>
            </w:r>
          </w:p>
          <w:p w14:paraId="62DBE265" w14:textId="77777777" w:rsidR="00AF73BB" w:rsidRDefault="000E0B54" w:rsidP="000E0B54">
            <w:pPr>
              <w:pStyle w:val="Out04"/>
            </w:pPr>
            <w:r w:rsidRPr="00706867">
              <w:t xml:space="preserve">prominently </w:t>
            </w:r>
            <w:r w:rsidR="008253D5" w:rsidRPr="00706867">
              <w:t xml:space="preserve">state when referring to the third party service that the individual has a right to receive </w:t>
            </w:r>
            <w:r w:rsidR="00AF73BB" w:rsidRPr="00706867">
              <w:t>their credit rating free of charge under section 20R</w:t>
            </w:r>
            <w:r w:rsidR="00AF73BB">
              <w:t>;</w:t>
            </w:r>
          </w:p>
          <w:p w14:paraId="37CB00A0" w14:textId="73431E0C" w:rsidR="0075591B" w:rsidRPr="009A43C7" w:rsidRDefault="009A43C7" w:rsidP="00E52AA2">
            <w:pPr>
              <w:pStyle w:val="Out04"/>
            </w:pPr>
            <w:r w:rsidRPr="001F360A">
              <w:t xml:space="preserve">take reasonable steps to ensure that </w:t>
            </w:r>
            <w:r w:rsidR="000E0FA0" w:rsidRPr="00706867">
              <w:t>the free</w:t>
            </w:r>
            <w:r w:rsidRPr="001F360A">
              <w:t xml:space="preserve"> service is as available and easy to identify and access as th</w:t>
            </w:r>
            <w:r w:rsidR="00DF0675">
              <w:t>e referral to th</w:t>
            </w:r>
            <w:r w:rsidRPr="001F360A">
              <w:t>at</w:t>
            </w:r>
            <w:r w:rsidR="00F91868">
              <w:t xml:space="preserve"> other service</w:t>
            </w:r>
            <w:r w:rsidRPr="001F360A">
              <w:rPr>
                <w:b/>
              </w:rPr>
              <w:t>;</w:t>
            </w:r>
          </w:p>
          <w:p w14:paraId="2754B676" w14:textId="639B7E50" w:rsidR="005B498E" w:rsidRDefault="005B498E" w:rsidP="00BD58F5">
            <w:pPr>
              <w:pStyle w:val="Out03"/>
            </w:pPr>
            <w:r>
              <w:t xml:space="preserve">if the CRB is unable to derive a credit rating for an individual because the CRB holds insufficient </w:t>
            </w:r>
            <w:r w:rsidR="00D13992" w:rsidRPr="0058570A">
              <w:rPr>
                <w:b/>
              </w:rPr>
              <w:t xml:space="preserve">credit </w:t>
            </w:r>
            <w:r w:rsidRPr="0058570A">
              <w:rPr>
                <w:b/>
              </w:rPr>
              <w:t>information</w:t>
            </w:r>
            <w:r>
              <w:t xml:space="preserve"> about the individual, the CRB must explain that to the </w:t>
            </w:r>
            <w:r w:rsidRPr="0058570A">
              <w:rPr>
                <w:b/>
              </w:rPr>
              <w:t>access seeker</w:t>
            </w:r>
            <w:r>
              <w:t xml:space="preserve"> and </w:t>
            </w:r>
            <w:r w:rsidR="00956DE1">
              <w:t xml:space="preserve">give the </w:t>
            </w:r>
            <w:r w:rsidR="00956DE1" w:rsidRPr="0058570A">
              <w:rPr>
                <w:b/>
              </w:rPr>
              <w:t>access seeker</w:t>
            </w:r>
            <w:r w:rsidR="00956DE1">
              <w:t xml:space="preserve"> an explanation of the </w:t>
            </w:r>
            <w:r w:rsidR="00956DE1" w:rsidRPr="0058570A">
              <w:rPr>
                <w:b/>
              </w:rPr>
              <w:t>credit information</w:t>
            </w:r>
            <w:r w:rsidR="00956DE1">
              <w:t xml:space="preserve"> that the CRB needs to hold</w:t>
            </w:r>
            <w:r w:rsidR="009A43C7">
              <w:t xml:space="preserve"> to be able to</w:t>
            </w:r>
            <w:r w:rsidR="00956DE1">
              <w:t xml:space="preserve"> derive a credit rating</w:t>
            </w:r>
            <w:r w:rsidR="009A43C7">
              <w:t>. This explanation may be given by reference to another document that is reasonably accessible</w:t>
            </w:r>
            <w:r w:rsidR="00956DE1">
              <w:t>;</w:t>
            </w:r>
          </w:p>
          <w:p w14:paraId="1B2B526D" w14:textId="04395A95" w:rsidR="0051452F" w:rsidRDefault="0051452F" w:rsidP="00BD58F5">
            <w:pPr>
              <w:pStyle w:val="Out03"/>
            </w:pPr>
            <w:r>
              <w:t xml:space="preserve">when giving </w:t>
            </w:r>
            <w:r w:rsidR="003D0697">
              <w:t>a</w:t>
            </w:r>
            <w:r>
              <w:t xml:space="preserve"> credit rating to the </w:t>
            </w:r>
            <w:r w:rsidRPr="0058570A">
              <w:rPr>
                <w:b/>
              </w:rPr>
              <w:t>access seeker</w:t>
            </w:r>
            <w:r>
              <w:t>, the CRB must:</w:t>
            </w:r>
          </w:p>
          <w:p w14:paraId="5AE7DCBE" w14:textId="6A973232" w:rsidR="0051452F" w:rsidRDefault="0051452F" w:rsidP="00BD58F5">
            <w:pPr>
              <w:pStyle w:val="Out04"/>
            </w:pPr>
            <w:r>
              <w:t xml:space="preserve">explain </w:t>
            </w:r>
            <w:r w:rsidR="000325A2">
              <w:t>the nature and purpose of a credit score and how the credit rating provided under subparagraph 19.</w:t>
            </w:r>
            <w:r w:rsidR="005C5FE1">
              <w:t>4(a)(iii) relates to that score</w:t>
            </w:r>
            <w:r>
              <w:t>;</w:t>
            </w:r>
          </w:p>
          <w:p w14:paraId="666EF01F" w14:textId="1D2E1D6A" w:rsidR="0051452F" w:rsidRDefault="003D0697" w:rsidP="00BD58F5">
            <w:pPr>
              <w:pStyle w:val="Out04"/>
            </w:pPr>
            <w:r>
              <w:t xml:space="preserve">categorise the total scale into no less than </w:t>
            </w:r>
            <w:r w:rsidR="009B6D7C">
              <w:t xml:space="preserve">five </w:t>
            </w:r>
            <w:r w:rsidR="00AE2FCD">
              <w:t>bands</w:t>
            </w:r>
            <w:r w:rsidR="00B222DA">
              <w:t>;</w:t>
            </w:r>
          </w:p>
          <w:p w14:paraId="42C02C28" w14:textId="06A395E1" w:rsidR="009B6D7C" w:rsidRPr="00F13419" w:rsidRDefault="00F13419" w:rsidP="00BD58F5">
            <w:pPr>
              <w:pStyle w:val="Out04"/>
            </w:pPr>
            <w:r w:rsidRPr="001F360A">
              <w:t>describe those bands (including the credit score ranges that they represent) and use appropriate descriptors for those bands that relate to the credit worthiness of individual</w:t>
            </w:r>
            <w:r>
              <w:t>s</w:t>
            </w:r>
            <w:r w:rsidRPr="001F360A">
              <w:t xml:space="preserve"> who sit within each band;</w:t>
            </w:r>
          </w:p>
          <w:p w14:paraId="23EBEEAF" w14:textId="6291A3AB" w:rsidR="003D0697" w:rsidRDefault="005B498E" w:rsidP="00BD58F5">
            <w:pPr>
              <w:pStyle w:val="Out04"/>
            </w:pPr>
            <w:r>
              <w:t>state wh</w:t>
            </w:r>
            <w:r w:rsidR="004638B4">
              <w:t xml:space="preserve">ich band </w:t>
            </w:r>
            <w:r>
              <w:t xml:space="preserve">the </w:t>
            </w:r>
            <w:r w:rsidR="00970E9B">
              <w:t xml:space="preserve">credit score for the </w:t>
            </w:r>
            <w:r>
              <w:t>individual sits within</w:t>
            </w:r>
            <w:r w:rsidR="00970E9B">
              <w:t xml:space="preserve">. For the avoidance of doubt, this does not require the CRB to include the credit score for the individual (although </w:t>
            </w:r>
            <w:r w:rsidR="00AE2FCD">
              <w:t xml:space="preserve">this </w:t>
            </w:r>
            <w:r w:rsidR="00970E9B">
              <w:t>does</w:t>
            </w:r>
            <w:r w:rsidR="00AE2FCD">
              <w:t xml:space="preserve"> not</w:t>
            </w:r>
            <w:r w:rsidR="00970E9B">
              <w:t xml:space="preserve"> prevent a CRB from proactively </w:t>
            </w:r>
            <w:r w:rsidR="00A64397">
              <w:t xml:space="preserve">also </w:t>
            </w:r>
            <w:r w:rsidR="00970E9B">
              <w:t xml:space="preserve">providing a precise credit score to an </w:t>
            </w:r>
            <w:r w:rsidR="00970E9B" w:rsidRPr="0058570A">
              <w:rPr>
                <w:b/>
              </w:rPr>
              <w:t>access seeker</w:t>
            </w:r>
            <w:r w:rsidR="00970E9B">
              <w:t>);</w:t>
            </w:r>
          </w:p>
          <w:p w14:paraId="6C2981A2" w14:textId="40699A23" w:rsidR="00970E9B" w:rsidRDefault="00970E9B" w:rsidP="00BD58F5">
            <w:pPr>
              <w:pStyle w:val="Out04"/>
            </w:pPr>
            <w:r>
              <w:t xml:space="preserve">for the purposes of </w:t>
            </w:r>
            <w:r w:rsidR="00A64397">
              <w:t xml:space="preserve">Paragraph 19.4 and </w:t>
            </w:r>
            <w:r>
              <w:t>Sub</w:t>
            </w:r>
            <w:r w:rsidR="00827020">
              <w:t xml:space="preserve">paragraphs </w:t>
            </w:r>
            <w:r>
              <w:t>20R(1A)</w:t>
            </w:r>
            <w:r w:rsidR="00827020">
              <w:t>(b) – (d) of the Privacy Act</w:t>
            </w:r>
            <w:r>
              <w:t xml:space="preserve">, </w:t>
            </w:r>
            <w:r w:rsidR="003D6580">
              <w:t xml:space="preserve">give an explanation statement </w:t>
            </w:r>
            <w:r>
              <w:t>with the credit rating</w:t>
            </w:r>
            <w:r w:rsidR="003D6580">
              <w:t xml:space="preserve"> that includes </w:t>
            </w:r>
            <w:r w:rsidR="00E71C8E">
              <w:t xml:space="preserve">(subject to </w:t>
            </w:r>
            <w:r w:rsidR="00CD0CBB">
              <w:t>P</w:t>
            </w:r>
            <w:r w:rsidR="00E71C8E">
              <w:t>aragraph 19.6)</w:t>
            </w:r>
            <w:r>
              <w:t>:</w:t>
            </w:r>
          </w:p>
          <w:p w14:paraId="207AC1AA" w14:textId="151B70DC" w:rsidR="00970E9B" w:rsidRDefault="00AE2FCD" w:rsidP="00BD58F5">
            <w:pPr>
              <w:pStyle w:val="Out05"/>
            </w:pPr>
            <w:r>
              <w:t xml:space="preserve">an explanation of </w:t>
            </w:r>
            <w:r w:rsidR="00970E9B">
              <w:t xml:space="preserve">the types of </w:t>
            </w:r>
            <w:r w:rsidR="00970E9B" w:rsidRPr="0058570A">
              <w:rPr>
                <w:b/>
              </w:rPr>
              <w:t>credit information</w:t>
            </w:r>
            <w:r w:rsidR="00970E9B">
              <w:t xml:space="preserve"> that </w:t>
            </w:r>
            <w:r w:rsidR="00E71C8E">
              <w:t xml:space="preserve">is </w:t>
            </w:r>
            <w:r w:rsidR="00970E9B">
              <w:t>held by a CRB</w:t>
            </w:r>
            <w:r>
              <w:t xml:space="preserve"> and </w:t>
            </w:r>
            <w:r w:rsidR="00CD0CBB">
              <w:t>the general impact of that information on an individual’s credit score. This explanation may be given by reference to another document that is reasonably accessible</w:t>
            </w:r>
            <w:r w:rsidR="00970E9B">
              <w:t>;</w:t>
            </w:r>
          </w:p>
          <w:p w14:paraId="006D863F" w14:textId="74B72385" w:rsidR="00970E9B" w:rsidRDefault="00A5311A" w:rsidP="00BD58F5">
            <w:pPr>
              <w:pStyle w:val="Out05"/>
            </w:pPr>
            <w:r w:rsidRPr="0063411A">
              <w:t xml:space="preserve">in relation to the band in which the individual’s credit rating sits, a description of the particular types of </w:t>
            </w:r>
            <w:r w:rsidRPr="0063411A">
              <w:rPr>
                <w:b/>
              </w:rPr>
              <w:t xml:space="preserve">credit information </w:t>
            </w:r>
            <w:r w:rsidRPr="0063411A">
              <w:t xml:space="preserve">that the CRB reasonably believes are the most important for people who sit within that band and why that information may be important (which may include a description of the importance of the absence of the particular type of credit information to a credit score within that band). For the purposes of this subparagraph, the CRB would ordinarily describe 3 – 5 types of </w:t>
            </w:r>
            <w:r w:rsidRPr="0063411A">
              <w:rPr>
                <w:b/>
              </w:rPr>
              <w:t xml:space="preserve">credit information </w:t>
            </w:r>
            <w:r w:rsidRPr="0063411A">
              <w:t xml:space="preserve">which typically have the biggest impact on the credit score of individuals within that credit rating band (whether by their inclusion or absence in </w:t>
            </w:r>
            <w:r w:rsidRPr="0063411A">
              <w:rPr>
                <w:b/>
              </w:rPr>
              <w:t xml:space="preserve">credit information </w:t>
            </w:r>
            <w:r w:rsidRPr="0063411A">
              <w:t>held by the CRB)</w:t>
            </w:r>
            <w:r w:rsidR="00AE2FCD">
              <w:t>;</w:t>
            </w:r>
          </w:p>
          <w:p w14:paraId="0C777359" w14:textId="1B921863" w:rsidR="00F302E0" w:rsidRDefault="00E71C8E" w:rsidP="00BD58F5">
            <w:pPr>
              <w:pStyle w:val="Out05"/>
            </w:pPr>
            <w:r>
              <w:t xml:space="preserve">other than for the highest band, </w:t>
            </w:r>
            <w:r w:rsidR="008A1CA9">
              <w:t xml:space="preserve">and based on the </w:t>
            </w:r>
            <w:r w:rsidR="00722A74">
              <w:t xml:space="preserve">relative importance of the types of </w:t>
            </w:r>
            <w:r w:rsidR="00722A74">
              <w:rPr>
                <w:b/>
                <w:bCs/>
              </w:rPr>
              <w:t xml:space="preserve">credit </w:t>
            </w:r>
            <w:r w:rsidR="00722A74" w:rsidRPr="007A6EC0">
              <w:rPr>
                <w:b/>
                <w:bCs/>
              </w:rPr>
              <w:t>information</w:t>
            </w:r>
            <w:r w:rsidR="007A6EC0">
              <w:t>,</w:t>
            </w:r>
            <w:r w:rsidR="00722A74">
              <w:t xml:space="preserve"> </w:t>
            </w:r>
            <w:r w:rsidRPr="00722A74">
              <w:t>a</w:t>
            </w:r>
            <w:r>
              <w:t xml:space="preserve"> statement as </w:t>
            </w:r>
            <w:r w:rsidR="00691EF2">
              <w:t xml:space="preserve">to </w:t>
            </w:r>
            <w:r w:rsidR="007A6EC0">
              <w:t xml:space="preserve">the common things that </w:t>
            </w:r>
            <w:r w:rsidR="00691EF2">
              <w:t xml:space="preserve">people within the band </w:t>
            </w:r>
            <w:r w:rsidR="007A6EC0">
              <w:t xml:space="preserve">can do to improve </w:t>
            </w:r>
            <w:r>
              <w:t>their credit rating</w:t>
            </w:r>
            <w:r w:rsidR="00AE2FCD">
              <w:t>;</w:t>
            </w:r>
          </w:p>
          <w:p w14:paraId="1252198A" w14:textId="5DF71F66" w:rsidR="00F302E0" w:rsidRDefault="00F302E0" w:rsidP="00BD58F5">
            <w:pPr>
              <w:pStyle w:val="Out05"/>
            </w:pPr>
            <w:r>
              <w:t xml:space="preserve">an explanation of how CPs may, and may not, access and use a credit rating or credit score in the assessment or management of </w:t>
            </w:r>
            <w:r w:rsidRPr="0058570A">
              <w:rPr>
                <w:b/>
              </w:rPr>
              <w:t>credit</w:t>
            </w:r>
            <w:r>
              <w:t>, including how the credit rating or credit score relates to other elements of credit assessment or management (such as responsible lending assessments)</w:t>
            </w:r>
            <w:r w:rsidR="00A81ACE">
              <w:t>. This explanation may be given by reference to another document that is reasonably accessible</w:t>
            </w:r>
            <w:r>
              <w:t xml:space="preserve">; and </w:t>
            </w:r>
          </w:p>
          <w:p w14:paraId="459B501D" w14:textId="38A7E503" w:rsidR="005B498E" w:rsidRPr="00BD58F5" w:rsidRDefault="00970E9B" w:rsidP="0058570A">
            <w:pPr>
              <w:pStyle w:val="Out04"/>
            </w:pPr>
            <w:r>
              <w:t xml:space="preserve">review the </w:t>
            </w:r>
            <w:r w:rsidR="00F302E0">
              <w:t xml:space="preserve">assumptions used in developing the </w:t>
            </w:r>
            <w:r>
              <w:t>explanation</w:t>
            </w:r>
            <w:r w:rsidR="00F302E0">
              <w:t xml:space="preserve"> </w:t>
            </w:r>
            <w:r>
              <w:t>s</w:t>
            </w:r>
            <w:r w:rsidR="00F302E0">
              <w:t>tatement</w:t>
            </w:r>
            <w:r>
              <w:t xml:space="preserve"> in </w:t>
            </w:r>
            <w:r w:rsidR="00F302E0">
              <w:t>Subparagraph (v)</w:t>
            </w:r>
            <w:r>
              <w:t xml:space="preserve"> no less than every 12 months</w:t>
            </w:r>
            <w:r w:rsidR="00EF2BF0">
              <w:t xml:space="preserve"> or otherwise when the </w:t>
            </w:r>
            <w:r w:rsidR="00BD2E7A">
              <w:t xml:space="preserve">CRB </w:t>
            </w:r>
            <w:r w:rsidR="00EF2BF0">
              <w:t>makes a significant change to the calculations used to derive the credit rating</w:t>
            </w:r>
            <w:r w:rsidR="00D21371">
              <w:t>.</w:t>
            </w:r>
          </w:p>
          <w:p w14:paraId="2B4FF3EC" w14:textId="7B2B7886" w:rsidR="007A36E9" w:rsidRPr="00E3594E" w:rsidRDefault="007A36E9" w:rsidP="00706867">
            <w:pPr>
              <w:pStyle w:val="Out02"/>
              <w:numPr>
                <w:ilvl w:val="0"/>
                <w:numId w:val="0"/>
              </w:numPr>
              <w:ind w:left="850"/>
            </w:pPr>
            <w:r w:rsidRPr="0099530A">
              <w:t xml:space="preserve"> </w:t>
            </w:r>
          </w:p>
        </w:tc>
      </w:tr>
      <w:tr w:rsidR="005C4677" w:rsidRPr="00757DF9" w14:paraId="355FFF83" w14:textId="77777777" w:rsidTr="007A36E9">
        <w:trPr>
          <w:trHeight w:val="179"/>
        </w:trPr>
        <w:tc>
          <w:tcPr>
            <w:tcW w:w="1276" w:type="dxa"/>
            <w:shd w:val="clear" w:color="auto" w:fill="D9E2F3" w:themeFill="accent1" w:themeFillTint="33"/>
            <w:hideMark/>
          </w:tcPr>
          <w:p w14:paraId="77D58C64" w14:textId="4158BA62" w:rsidR="007A36E9" w:rsidRPr="003208F4" w:rsidRDefault="00D55EBF" w:rsidP="007A36E9">
            <w:pPr>
              <w:pStyle w:val="Column1"/>
            </w:pPr>
            <w:r>
              <w:t>7</w:t>
            </w:r>
            <w:r w:rsidR="007A36E9" w:rsidRPr="003208F4">
              <w:t xml:space="preserve">Privacy Act </w:t>
            </w:r>
            <w:r w:rsidR="007A36E9">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21" w:name="_Toc76385650"/>
            <w:r w:rsidRPr="0099530A">
              <w:t>Correction of information</w:t>
            </w:r>
            <w:bookmarkEnd w:id="21"/>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irrelevant or misleading, the CRB or CP (as applicable) must take reasonable steps to correct the information within 30 days or </w:t>
            </w:r>
            <w:r>
              <w:t xml:space="preserve">such </w:t>
            </w:r>
            <w:r w:rsidRPr="0099530A">
              <w:t>longer period agreed to by the individual in writing.  Where necessary to resolve the correction request, the CRB or CP ( as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r w:rsidRPr="009671B5">
              <w:t>Sec  21V,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hold;  </w:t>
            </w:r>
          </w:p>
          <w:p w14:paraId="03F42B85" w14:textId="77777777" w:rsidR="007A36E9" w:rsidRDefault="007A36E9" w:rsidP="007A36E9">
            <w:pPr>
              <w:pStyle w:val="Out03"/>
              <w:numPr>
                <w:ilvl w:val="0"/>
                <w:numId w:val="0"/>
              </w:numPr>
              <w:ind w:left="567"/>
            </w:pPr>
            <w:r>
              <w:t xml:space="preserve">the CP is able to meet the requirements of Sections 21V(3) and 21W(3) by: </w:t>
            </w:r>
          </w:p>
          <w:p w14:paraId="49362EBC" w14:textId="77777777" w:rsidR="007A36E9" w:rsidRDefault="007A36E9" w:rsidP="007A36E9">
            <w:pPr>
              <w:pStyle w:val="Out03"/>
            </w:pPr>
            <w:r>
              <w:t>consulting with CRBs or CPs to identify an entity that holds the relevant information;</w:t>
            </w:r>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made; </w:t>
            </w:r>
          </w:p>
          <w:p w14:paraId="775496B2" w14:textId="77777777" w:rsidR="007A36E9" w:rsidRDefault="007A36E9" w:rsidP="007A36E9">
            <w:pPr>
              <w:pStyle w:val="Out04"/>
            </w:pPr>
            <w:r>
              <w:t>informing the individual of an entity that holds the information to which the correction request relates and providing contact details for that entity; and</w:t>
            </w:r>
          </w:p>
          <w:p w14:paraId="03262181" w14:textId="25FACEDD" w:rsidR="007A36E9" w:rsidRDefault="007A36E9" w:rsidP="007A36E9">
            <w:pPr>
              <w:pStyle w:val="Out04"/>
            </w:pPr>
            <w:r>
              <w:t xml:space="preserve">stating that if the individual is not satisfied with the response to the request the individual may access a </w:t>
            </w:r>
            <w:r w:rsidRPr="00BD072D">
              <w:rPr>
                <w:b/>
              </w:rPr>
              <w:t>recognised external dispute resolution scheme</w:t>
            </w:r>
            <w:r>
              <w:t xml:space="preserve"> of which the CP is a member</w:t>
            </w:r>
            <w:r w:rsidR="00EF4E3F">
              <w:t>,</w:t>
            </w:r>
            <w:r>
              <w:t xml:space="preserve"> </w:t>
            </w:r>
            <w:r w:rsidR="006B6462">
              <w:t>or</w:t>
            </w:r>
            <w:r w:rsidR="00F820A9">
              <w:t xml:space="preserve"> to which it</w:t>
            </w:r>
            <w:r w:rsidR="006B6462">
              <w:t xml:space="preserve"> is subject, </w:t>
            </w:r>
            <w:r>
              <w:t xml:space="preserve">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13554BD7" w:rsidR="00E72D32" w:rsidRPr="008A374E" w:rsidRDefault="007944DC" w:rsidP="008A374E">
            <w:pPr>
              <w:pStyle w:val="Out02"/>
            </w:pPr>
            <w:r>
              <w:t>When a</w:t>
            </w:r>
            <w:r w:rsidRPr="00E72D32">
              <w:t xml:space="preserve"> </w:t>
            </w:r>
            <w:r w:rsidR="007A36E9" w:rsidRPr="00E72D32">
              <w:t xml:space="preserve">CRB or CP </w:t>
            </w:r>
            <w:r w:rsidR="00EA0151" w:rsidRPr="008A374E">
              <w:t xml:space="preserve">(the consulted CRB or CP) is </w:t>
            </w:r>
            <w:r w:rsidR="007A36E9" w:rsidRPr="00E72D32">
              <w:t xml:space="preserve">consulted by another CRB or CP </w:t>
            </w:r>
            <w:r w:rsidR="00E72D32" w:rsidRPr="00190FCE">
              <w:t>(the first responder CRB or CP)</w:t>
            </w:r>
            <w:r w:rsidR="00204617" w:rsidRPr="00190FCE">
              <w:t>:</w:t>
            </w:r>
            <w:r w:rsidR="00E72D32" w:rsidRPr="00190FCE">
              <w:t xml:space="preserve"> </w:t>
            </w:r>
          </w:p>
          <w:p w14:paraId="0BC2114A" w14:textId="77777777" w:rsidR="00E72D32" w:rsidRPr="00190FCE" w:rsidRDefault="00E72D32" w:rsidP="00D350D5">
            <w:pPr>
              <w:pStyle w:val="Out03"/>
              <w:numPr>
                <w:ilvl w:val="2"/>
                <w:numId w:val="10"/>
              </w:numPr>
              <w:tabs>
                <w:tab w:val="clear" w:pos="1417"/>
                <w:tab w:val="num" w:pos="2127"/>
              </w:tabs>
              <w:ind w:left="2127" w:hanging="709"/>
            </w:pPr>
            <w:r w:rsidRPr="00190FCE">
              <w:t>the first responder CRB or CP must take reasonable steps to provide the consultation request to the consulted CRB or CP within a time period of five business days of the correction request being made;</w:t>
            </w:r>
          </w:p>
          <w:p w14:paraId="2F1DFE67" w14:textId="77777777" w:rsidR="00E72D32" w:rsidRPr="00190FCE" w:rsidRDefault="00E72D32" w:rsidP="00D350D5">
            <w:pPr>
              <w:pStyle w:val="Out03"/>
              <w:numPr>
                <w:ilvl w:val="2"/>
                <w:numId w:val="10"/>
              </w:numPr>
              <w:tabs>
                <w:tab w:val="clear" w:pos="1417"/>
                <w:tab w:val="num" w:pos="2127"/>
              </w:tabs>
              <w:ind w:left="2127" w:hanging="709"/>
            </w:pPr>
            <w:r w:rsidRPr="00190FCE">
              <w:t>when making the consultation request, the first responder CRB or CP must notify the consulted CRB or CP the date when the 30-day period to resolve the individual’s correction request ends (the correction period);</w:t>
            </w:r>
          </w:p>
          <w:p w14:paraId="2CB589F0" w14:textId="77777777" w:rsidR="00E72D32" w:rsidRPr="00190FCE" w:rsidRDefault="00E72D32" w:rsidP="00E72D32">
            <w:pPr>
              <w:pStyle w:val="Out03"/>
              <w:tabs>
                <w:tab w:val="clear" w:pos="1417"/>
                <w:tab w:val="num" w:pos="2127"/>
              </w:tabs>
              <w:ind w:left="2127" w:hanging="709"/>
            </w:pPr>
            <w:bookmarkStart w:id="22" w:name="_Hlk6407642"/>
            <w:r w:rsidRPr="00190FCE">
              <w:t xml:space="preserve">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 </w:t>
            </w:r>
          </w:p>
          <w:bookmarkEnd w:id="22"/>
          <w:p w14:paraId="41D4AC65" w14:textId="0664D81C" w:rsidR="007A36E9" w:rsidRPr="00190FCE" w:rsidRDefault="00E72D32" w:rsidP="00190FCE">
            <w:pPr>
              <w:pStyle w:val="Out03"/>
              <w:tabs>
                <w:tab w:val="clear" w:pos="1417"/>
                <w:tab w:val="num" w:pos="2127"/>
              </w:tabs>
              <w:ind w:left="2127" w:hanging="709"/>
            </w:pPr>
            <w:r w:rsidRPr="00190FCE">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30 day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7A36E9">
            <w:pPr>
              <w:pStyle w:val="Out03"/>
            </w:pPr>
            <w:r>
              <w:t>notify the individual of the delay,</w:t>
            </w:r>
            <w:r w:rsidRPr="0099530A">
              <w:t xml:space="preserve"> the reason</w:t>
            </w:r>
            <w:r>
              <w:t>s</w:t>
            </w:r>
            <w:r w:rsidRPr="0099530A">
              <w:t xml:space="preserve"> for th</w:t>
            </w:r>
            <w:r>
              <w:t>is</w:t>
            </w:r>
            <w:r w:rsidRPr="0099530A">
              <w:t xml:space="preserve"> and the expected timeframe to resolve the matter</w:t>
            </w:r>
            <w:r>
              <w:t>;</w:t>
            </w:r>
            <w:r w:rsidRPr="0099530A">
              <w:t xml:space="preserve"> </w:t>
            </w:r>
          </w:p>
          <w:p w14:paraId="67467689" w14:textId="77777777" w:rsidR="007A36E9" w:rsidRDefault="007A36E9" w:rsidP="007A36E9">
            <w:pPr>
              <w:pStyle w:val="Out03"/>
              <w:spacing w:after="360"/>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155E12D6" w:rsidR="007A36E9" w:rsidRPr="004647B0" w:rsidRDefault="007A36E9" w:rsidP="007A36E9">
            <w:pPr>
              <w:pStyle w:val="Out03"/>
            </w:pPr>
            <w:r w:rsidRPr="0099530A">
              <w:t>advise that the individual may complain to a</w:t>
            </w:r>
            <w:r>
              <w:t xml:space="preserve"> </w:t>
            </w:r>
            <w:r w:rsidRPr="006E0767">
              <w:rPr>
                <w:b/>
              </w:rPr>
              <w:t>recognised external dispute resolution scheme</w:t>
            </w:r>
            <w:r w:rsidRPr="0099530A">
              <w:t xml:space="preserve"> </w:t>
            </w:r>
            <w:r>
              <w:t xml:space="preserve">of which the CRB or CP (as applicable) is a member </w:t>
            </w:r>
            <w:r w:rsidR="00C02F83">
              <w:t xml:space="preserve">or </w:t>
            </w:r>
            <w:r w:rsidR="007911E7">
              <w:t xml:space="preserve">to which it </w:t>
            </w:r>
            <w:r w:rsidR="00C02F83">
              <w:t xml:space="preserve">is subject </w:t>
            </w:r>
            <w:r>
              <w:t xml:space="preserve">–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a member of</w:t>
            </w:r>
            <w:r w:rsidR="002A0D45">
              <w:t>, or subject to</w:t>
            </w:r>
            <w:r w:rsidR="008F7E12">
              <w:t>,</w:t>
            </w:r>
            <w:r w:rsidRPr="0099530A">
              <w:t xml:space="preserve"> </w:t>
            </w:r>
            <w:r w:rsidR="00A01E62">
              <w:t>such a scheme</w:t>
            </w:r>
            <w:r w:rsidRPr="0099530A">
              <w:t xml:space="preserve">, to the </w:t>
            </w:r>
            <w:r w:rsidRPr="006E0767">
              <w:rPr>
                <w:b/>
              </w:rPr>
              <w:t>Commissioner</w:t>
            </w:r>
            <w:r w:rsidRPr="004647B0">
              <w:t>; and</w:t>
            </w:r>
          </w:p>
          <w:p w14:paraId="1248BC42" w14:textId="77777777" w:rsidR="007A36E9" w:rsidRPr="0099530A" w:rsidRDefault="007A36E9" w:rsidP="007A36E9">
            <w:pPr>
              <w:pStyle w:val="Out03"/>
            </w:pPr>
            <w:r>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20S(1), 20T(2), 21U(1), 21V(2)</w:t>
            </w:r>
          </w:p>
        </w:tc>
        <w:tc>
          <w:tcPr>
            <w:tcW w:w="10631" w:type="dxa"/>
            <w:hideMark/>
          </w:tcPr>
          <w:p w14:paraId="5571DA8E" w14:textId="77777777" w:rsidR="001B7D65" w:rsidRPr="008A374E" w:rsidRDefault="001B7D65" w:rsidP="0047664D">
            <w:pPr>
              <w:pStyle w:val="Out02"/>
            </w:pPr>
            <w:r>
              <w:t xml:space="preserve">When correcting </w:t>
            </w:r>
            <w:r>
              <w:rPr>
                <w:b/>
              </w:rPr>
              <w:t>credit-related personal information:</w:t>
            </w:r>
          </w:p>
          <w:p w14:paraId="4D0280C3" w14:textId="5D12E26C" w:rsidR="0037558B" w:rsidRDefault="00E71687" w:rsidP="005B4DD2">
            <w:pPr>
              <w:pStyle w:val="Out03"/>
            </w:pPr>
            <w:r w:rsidRPr="00E71687">
              <w:t xml:space="preserve">If a CRB or CP receives a correction request, they must determine whether the </w:t>
            </w:r>
            <w:r w:rsidRPr="008A374E">
              <w:rPr>
                <w:b/>
              </w:rPr>
              <w:t>credit-related personal information</w:t>
            </w:r>
            <w:r w:rsidRPr="00E71687">
              <w:t xml:space="preserve"> needs to be corrected as soon as practicable.</w:t>
            </w:r>
          </w:p>
          <w:p w14:paraId="743A1C46" w14:textId="75B54AFD" w:rsidR="007A36E9" w:rsidRDefault="007A36E9" w:rsidP="008A374E">
            <w:pPr>
              <w:pStyle w:val="Out03"/>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r w:rsidR="00D67AE4">
              <w:t xml:space="preserve"> </w:t>
            </w:r>
            <w:r w:rsidR="00D67AE4" w:rsidRPr="00D67AE4">
              <w:t>(whether in response to a correction request, or under section 20S or section 21U)</w:t>
            </w:r>
            <w:r>
              <w:t>, the CRB’s or CP’s obligation to take reasonable steps to correct the information will be satisfied where the CRB or CP, or a CRB or CP consulted in relation to the correction request (as applicable):</w:t>
            </w:r>
          </w:p>
          <w:p w14:paraId="745B9C71" w14:textId="55056A57" w:rsidR="007A36E9" w:rsidRPr="00190FCE" w:rsidRDefault="007A36E9" w:rsidP="00190FCE">
            <w:pPr>
              <w:pStyle w:val="Out04"/>
            </w:pPr>
            <w:r>
              <w:t xml:space="preserve">corrects the </w:t>
            </w:r>
            <w:r w:rsidRPr="008A374E">
              <w:t>credit information</w:t>
            </w:r>
            <w:r w:rsidR="000A5CF3">
              <w:t xml:space="preserve"> ,</w:t>
            </w:r>
            <w:r w:rsidR="000A5CF3" w:rsidRPr="00011FAA">
              <w:t xml:space="preserve"> </w:t>
            </w:r>
            <w:r w:rsidR="000A5CF3" w:rsidRPr="00011FAA">
              <w:rPr>
                <w:iCs/>
              </w:rPr>
              <w:t>where this correction is in response to a correction request, within five business days of determining the correction should occur and otherwise as soon as practicable</w:t>
            </w:r>
            <w:r w:rsidR="000A5CF3" w:rsidRPr="00011FAA">
              <w:t xml:space="preserve">; </w:t>
            </w:r>
          </w:p>
          <w:p w14:paraId="798D945B" w14:textId="77777777" w:rsidR="007A36E9" w:rsidRDefault="007A36E9" w:rsidP="008A374E">
            <w:pPr>
              <w:pStyle w:val="Out04"/>
            </w:pPr>
            <w:r>
              <w:t xml:space="preserve">takes reasonable steps to ensure that any future derived </w:t>
            </w:r>
            <w:r w:rsidRPr="0099530A">
              <w:t xml:space="preserve">information </w:t>
            </w:r>
            <w:r>
              <w:t xml:space="preserve">is based on the corrected </w:t>
            </w:r>
            <w:r w:rsidRPr="008A374E">
              <w:t>credit information</w:t>
            </w:r>
            <w:r>
              <w:t>; and</w:t>
            </w:r>
          </w:p>
          <w:p w14:paraId="47816A42" w14:textId="77777777" w:rsidR="007A36E9" w:rsidRPr="0099530A" w:rsidRDefault="007A36E9" w:rsidP="008A374E">
            <w:pPr>
              <w:pStyle w:val="Out04"/>
            </w:pPr>
            <w:r>
              <w:t xml:space="preserve">takes reasonable steps to ensure that any derived information that is based on the uncorrected </w:t>
            </w:r>
            <w:r w:rsidRPr="008A374E">
              <w:t>credit information</w:t>
            </w:r>
            <w:r>
              <w:t xml:space="preserve"> is not disclosed or used for the purpose of assessing the </w:t>
            </w:r>
            <w:r w:rsidRPr="008A374E">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77777777" w:rsidR="007A36E9" w:rsidRDefault="007A36E9" w:rsidP="007A36E9">
            <w:pPr>
              <w:pStyle w:val="Out02"/>
            </w:pPr>
          </w:p>
          <w:p w14:paraId="21230DA9" w14:textId="77777777" w:rsidR="007A36E9" w:rsidRDefault="007A36E9" w:rsidP="007A36E9">
            <w:pPr>
              <w:pStyle w:val="Out03"/>
            </w:pPr>
            <w:r w:rsidRPr="0099530A">
              <w:t>If:</w:t>
            </w:r>
          </w:p>
          <w:p w14:paraId="58CFD6F2" w14:textId="77777777" w:rsidR="007A36E9" w:rsidRDefault="007A36E9" w:rsidP="007A36E9">
            <w:pPr>
              <w:pStyle w:val="Out04"/>
            </w:pPr>
            <w:r>
              <w:t xml:space="preserve">an individual </w:t>
            </w:r>
            <w:r w:rsidRPr="0099530A">
              <w:t>enters into a new arrangement with a CP</w:t>
            </w:r>
            <w:r>
              <w:t xml:space="preserve"> of the kind referred to in Section 6S(1)(c) or a CP has disclosed </w:t>
            </w:r>
            <w:r w:rsidRPr="00845899">
              <w:rPr>
                <w:b/>
              </w:rPr>
              <w:t>payment information</w:t>
            </w:r>
            <w:r>
              <w:t xml:space="preserve"> in relation to the individual</w:t>
            </w:r>
            <w:r w:rsidRPr="0099530A">
              <w:t>; and</w:t>
            </w:r>
          </w:p>
          <w:p w14:paraId="3875F7DA" w14:textId="77777777" w:rsidR="007A36E9" w:rsidRDefault="007A36E9" w:rsidP="007A36E9">
            <w:pPr>
              <w:pStyle w:val="Out04"/>
            </w:pPr>
            <w:r>
              <w:t>the  individual requests a CRB</w:t>
            </w:r>
            <w:r w:rsidRPr="0099530A">
              <w:t xml:space="preserve"> to </w:t>
            </w:r>
            <w:r>
              <w:t xml:space="preserve">correct </w:t>
            </w:r>
            <w:r w:rsidRPr="0099530A">
              <w:t xml:space="preserve">the </w:t>
            </w:r>
            <w:r w:rsidRPr="00394740">
              <w:rPr>
                <w:b/>
              </w:rPr>
              <w:t>credit reporting information</w:t>
            </w:r>
            <w:r w:rsidRPr="0099530A">
              <w:t xml:space="preserve"> </w:t>
            </w:r>
            <w:r>
              <w:t xml:space="preserve">held by the CRB </w:t>
            </w:r>
            <w:r w:rsidRPr="0099530A">
              <w:t xml:space="preserve">about the individual </w:t>
            </w:r>
            <w:r>
              <w:t>by removing</w:t>
            </w:r>
            <w:r w:rsidRPr="0099530A">
              <w:t xml:space="preserve"> </w:t>
            </w:r>
            <w:r w:rsidRPr="00394740">
              <w:rPr>
                <w:b/>
              </w:rPr>
              <w:t>default information</w:t>
            </w:r>
            <w:r w:rsidRPr="0099530A">
              <w:t xml:space="preserve"> </w:t>
            </w:r>
            <w:r>
              <w:t xml:space="preserve">that </w:t>
            </w:r>
            <w:r w:rsidRPr="0099530A">
              <w:t>relates to an overdue payment that is the subject of th</w:t>
            </w:r>
            <w:r>
              <w:t>at</w:t>
            </w:r>
            <w:r w:rsidRPr="0099530A">
              <w:t xml:space="preserve"> new arrangement</w:t>
            </w:r>
            <w:r>
              <w:t xml:space="preserve"> or </w:t>
            </w:r>
            <w:r w:rsidRPr="00845899">
              <w:rPr>
                <w:b/>
              </w:rPr>
              <w:t>payment information</w:t>
            </w:r>
            <w:r w:rsidRPr="0099530A">
              <w:t xml:space="preserve">; and </w:t>
            </w:r>
          </w:p>
          <w:p w14:paraId="20B23C4A" w14:textId="77777777" w:rsidR="007A36E9" w:rsidRDefault="007A36E9" w:rsidP="007A36E9">
            <w:pPr>
              <w:pStyle w:val="Out04"/>
            </w:pPr>
            <w:r w:rsidRPr="0099530A">
              <w:t xml:space="preserve">the request is made on the basis that the </w:t>
            </w:r>
            <w:r>
              <w:t>overdue payment</w:t>
            </w:r>
            <w:r w:rsidRPr="0099530A">
              <w:t xml:space="preserve"> occurred because of </w:t>
            </w:r>
            <w:r>
              <w:t xml:space="preserve">the unavoidable consequences of </w:t>
            </w:r>
            <w:r w:rsidRPr="0099530A">
              <w:t>circumstances beyond the individual's control</w:t>
            </w:r>
            <w:r>
              <w:t>,</w:t>
            </w:r>
            <w:r w:rsidRPr="0099530A">
              <w:t xml:space="preserve"> </w:t>
            </w:r>
            <w:r>
              <w:t>such as</w:t>
            </w:r>
            <w:r w:rsidRPr="0099530A">
              <w:t xml:space="preserve"> natural disaster, bank error in processing a direct debit</w:t>
            </w:r>
            <w:r>
              <w:t xml:space="preserve"> or </w:t>
            </w:r>
            <w:r w:rsidRPr="0099530A">
              <w:t xml:space="preserve">fraud, </w:t>
            </w:r>
          </w:p>
          <w:p w14:paraId="1BD70478" w14:textId="77777777" w:rsidR="007A36E9" w:rsidRDefault="007A36E9" w:rsidP="007A36E9">
            <w:pPr>
              <w:pStyle w:val="Out03"/>
              <w:numPr>
                <w:ilvl w:val="0"/>
                <w:numId w:val="0"/>
              </w:numPr>
              <w:ind w:left="1134"/>
            </w:pPr>
            <w:r>
              <w:t>the CRB</w:t>
            </w:r>
            <w:r w:rsidRPr="0099530A">
              <w:t xml:space="preserve"> must</w:t>
            </w:r>
            <w:r>
              <w:t>,</w:t>
            </w:r>
            <w:r w:rsidRPr="0099530A">
              <w:t xml:space="preserve"> </w:t>
            </w:r>
            <w:r>
              <w:t xml:space="preserve">in consultation with the CP that disclosed the relevant </w:t>
            </w:r>
            <w:r w:rsidRPr="007A4B7B">
              <w:rPr>
                <w:b/>
              </w:rPr>
              <w:t>default information</w:t>
            </w:r>
            <w:r>
              <w:t xml:space="preserve">, </w:t>
            </w:r>
            <w:r w:rsidRPr="0099530A">
              <w:t xml:space="preserve">consider whether the </w:t>
            </w:r>
            <w:r w:rsidRPr="00394740">
              <w:rPr>
                <w:b/>
              </w:rPr>
              <w:t>default information</w:t>
            </w:r>
            <w:r w:rsidRPr="0099530A">
              <w:t xml:space="preserve"> </w:t>
            </w:r>
            <w:r>
              <w:t>is</w:t>
            </w:r>
            <w:r w:rsidRPr="0099530A">
              <w:t xml:space="preserve"> inaccurate, out-of-date, incomplete, irrelevant or misleading</w:t>
            </w:r>
            <w:r>
              <w:t xml:space="preserve">, </w:t>
            </w:r>
            <w:r>
              <w:rPr>
                <w:szCs w:val="20"/>
              </w:rPr>
              <w:t>having regard to the</w:t>
            </w:r>
            <w:r w:rsidRPr="00370DDD">
              <w:rPr>
                <w:szCs w:val="20"/>
              </w:rPr>
              <w:t xml:space="preserve"> purpose for which the</w:t>
            </w:r>
            <w:r>
              <w:rPr>
                <w:szCs w:val="20"/>
              </w:rPr>
              <w:t xml:space="preserve"> information is held by the CRB</w:t>
            </w:r>
            <w:r>
              <w:t>.</w:t>
            </w:r>
            <w:r w:rsidRPr="0099530A">
              <w:t xml:space="preserve"> </w:t>
            </w:r>
          </w:p>
          <w:p w14:paraId="22D331E8" w14:textId="77777777" w:rsidR="007A36E9" w:rsidRPr="0099530A" w:rsidRDefault="007A36E9" w:rsidP="007A36E9">
            <w:pPr>
              <w:pStyle w:val="Out03"/>
            </w:pPr>
            <w:r>
              <w:t>Where, under paragraph 20.5(a), the CRB and CP are</w:t>
            </w:r>
            <w:r w:rsidRPr="0099530A">
              <w:t xml:space="preserve"> satisfied </w:t>
            </w:r>
            <w:r>
              <w:t xml:space="preserve">that the </w:t>
            </w:r>
            <w:r>
              <w:rPr>
                <w:b/>
              </w:rPr>
              <w:t>default information</w:t>
            </w:r>
            <w:r>
              <w:t xml:space="preserve"> is inaccurate, out-of-date, incomplete, irrelevant or misleading, </w:t>
            </w:r>
            <w:r>
              <w:rPr>
                <w:szCs w:val="20"/>
              </w:rPr>
              <w:t>having regard to the</w:t>
            </w:r>
            <w:r w:rsidRPr="00370DDD">
              <w:rPr>
                <w:szCs w:val="20"/>
              </w:rPr>
              <w:t xml:space="preserve"> purpose for which the</w:t>
            </w:r>
            <w:r>
              <w:rPr>
                <w:szCs w:val="20"/>
              </w:rPr>
              <w:t xml:space="preserve"> information is held by the CRB,</w:t>
            </w:r>
            <w:r>
              <w:t xml:space="preserve"> the CRB </w:t>
            </w:r>
            <w:r w:rsidRPr="0099530A">
              <w:t xml:space="preserve">must agree to </w:t>
            </w:r>
            <w:r>
              <w:t xml:space="preserve">correct the </w:t>
            </w:r>
            <w:r w:rsidRPr="00854B7F">
              <w:rPr>
                <w:b/>
              </w:rPr>
              <w:t>credit reporting information</w:t>
            </w:r>
            <w:r>
              <w:t xml:space="preserve"> about the individual by </w:t>
            </w:r>
            <w:r w:rsidRPr="00BD072D">
              <w:t>destroying</w:t>
            </w:r>
            <w:r w:rsidRPr="0099530A">
              <w:t xml:space="preserve"> the </w:t>
            </w:r>
            <w:r w:rsidRPr="00394740">
              <w:rPr>
                <w:b/>
              </w:rPr>
              <w:t>default information</w:t>
            </w:r>
            <w:r w:rsidRPr="0099530A">
              <w:t>.</w:t>
            </w:r>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3D76C174" w14:textId="77777777"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the pre-reform code</w:t>
            </w:r>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corrected;</w:t>
            </w:r>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t xml:space="preserve">if the CRB or CP (as applicable) is proposing to rely upon paragraph 20.9 of this CR code: </w:t>
            </w:r>
          </w:p>
          <w:p w14:paraId="0250D8C8" w14:textId="77777777" w:rsidR="007A36E9" w:rsidRDefault="007A36E9" w:rsidP="000D14ED">
            <w:pPr>
              <w:pStyle w:val="Out04"/>
              <w:spacing w:after="0"/>
            </w:pPr>
            <w:r>
              <w:t xml:space="preserve">explain what CRBs, CPs and </w:t>
            </w:r>
            <w:r w:rsidRPr="00954CF9">
              <w:rPr>
                <w:b/>
              </w:rPr>
              <w:t>affected information recipients</w:t>
            </w:r>
            <w:r>
              <w:t xml:space="preserve"> the CRB or CP (as applicable) is intending to notify to fulfil its notification obligation under Part IIIA, the Regulations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20S(2), 20U(2), 21U(2) 21W(2), Explanatory Memorandum p.14</w:t>
            </w:r>
            <w:r>
              <w:t>9</w:t>
            </w:r>
            <w:r w:rsidRPr="009671B5">
              <w:t>, 179-80,</w:t>
            </w:r>
          </w:p>
          <w:p w14:paraId="4E98984E" w14:textId="77777777" w:rsidR="007A36E9" w:rsidRPr="009671B5" w:rsidRDefault="007A36E9" w:rsidP="007A36E9">
            <w:pPr>
              <w:pStyle w:val="SourceParagraph"/>
            </w:pPr>
            <w:r w:rsidRPr="009671B5">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information; </w:t>
            </w:r>
          </w:p>
          <w:p w14:paraId="2AB3025A" w14:textId="77777777" w:rsidR="007A36E9" w:rsidRDefault="007A36E9" w:rsidP="007A36E9">
            <w:pPr>
              <w:pStyle w:val="Out04"/>
            </w:pPr>
            <w:r>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previously</w:t>
            </w:r>
            <w:r>
              <w:t>;</w:t>
            </w:r>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5C4677"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Div 5,</w:t>
            </w:r>
          </w:p>
        </w:tc>
        <w:tc>
          <w:tcPr>
            <w:tcW w:w="10631" w:type="dxa"/>
            <w:shd w:val="clear" w:color="auto" w:fill="D9E2F3" w:themeFill="accent1" w:themeFillTint="33"/>
            <w:hideMark/>
          </w:tcPr>
          <w:p w14:paraId="74607EEF" w14:textId="77777777" w:rsidR="007A36E9" w:rsidRDefault="007A36E9" w:rsidP="007A36E9">
            <w:pPr>
              <w:pStyle w:val="Out01"/>
            </w:pPr>
            <w:bookmarkStart w:id="23" w:name="_Toc76385651"/>
            <w:r w:rsidRPr="0099530A">
              <w:t>Complaints</w:t>
            </w:r>
            <w:bookmarkEnd w:id="23"/>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 xml:space="preserve">Para 3.1, 3.2,  of </w:t>
            </w:r>
            <w:r>
              <w:t>the pre-reform code</w:t>
            </w:r>
          </w:p>
        </w:tc>
        <w:tc>
          <w:tcPr>
            <w:tcW w:w="10631" w:type="dxa"/>
            <w:hideMark/>
          </w:tcPr>
          <w:p w14:paraId="10BCB821" w14:textId="12C43CCA"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for the purposes of</w:t>
            </w:r>
            <w:r w:rsidRPr="0099530A">
              <w:t xml:space="preserve"> </w:t>
            </w:r>
            <w:r>
              <w:t xml:space="preserve">a </w:t>
            </w:r>
            <w:r w:rsidRPr="0099530A">
              <w:t xml:space="preserve">complaint </w:t>
            </w:r>
            <w:r>
              <w:t>under Part IIIA</w:t>
            </w:r>
            <w:r w:rsidRPr="0099530A">
              <w:t xml:space="preserve">.  Any other CRB or CP </w:t>
            </w:r>
            <w:r>
              <w:t>must</w:t>
            </w:r>
            <w:r w:rsidRPr="0099530A">
              <w:t xml:space="preserve"> comply</w:t>
            </w:r>
            <w:r>
              <w:t xml:space="preserve"> </w:t>
            </w:r>
            <w:r w:rsidRPr="0099530A">
              <w:t xml:space="preserve"> with the following sections of </w:t>
            </w:r>
            <w:r w:rsidR="0045111A" w:rsidRPr="008A374E">
              <w:rPr>
                <w:rStyle w:val="ItalicGSMT11pt"/>
                <w:i w:val="0"/>
              </w:rPr>
              <w:t xml:space="preserve">ISO </w:t>
            </w:r>
            <w:r w:rsidR="0045111A" w:rsidRPr="00190FCE">
              <w:rPr>
                <w:rStyle w:val="ItalicGSMT11pt"/>
                <w:i w:val="0"/>
              </w:rPr>
              <w:t>10002:2018(E)</w:t>
            </w:r>
            <w:r w:rsidR="0045111A" w:rsidRPr="00190FCE">
              <w:rPr>
                <w:rStyle w:val="ItalicGSMT11pt"/>
                <w:rFonts w:ascii="Franklin Gothic Medium" w:hAnsi="Franklin Gothic Medium"/>
                <w:i w:val="0"/>
              </w:rPr>
              <w:t xml:space="preserve"> </w:t>
            </w:r>
            <w:r w:rsidR="0045111A" w:rsidRPr="00190FCE">
              <w:rPr>
                <w:rStyle w:val="ItalicGSMT11pt"/>
              </w:rPr>
              <w:t>Quality management -</w:t>
            </w:r>
            <w:r w:rsidR="0045111A" w:rsidRPr="00190FCE">
              <w:rPr>
                <w:rStyle w:val="ItalicGSMT11pt"/>
                <w:i w:val="0"/>
              </w:rPr>
              <w:t xml:space="preserve"> </w:t>
            </w:r>
            <w:r w:rsidRPr="00190FCE">
              <w:rPr>
                <w:rStyle w:val="ItalicGSMT11pt"/>
              </w:rPr>
              <w:t xml:space="preserve">Customer </w:t>
            </w:r>
            <w:r w:rsidRPr="00347971">
              <w:rPr>
                <w:rStyle w:val="ItalicGSMT11pt"/>
              </w:rPr>
              <w:t xml:space="preserve">satisfaction - Guidelines for complaints handling in organisations </w:t>
            </w:r>
            <w:r w:rsidRPr="0099530A">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Guiding Principles</w:t>
            </w:r>
            <w:r w:rsidRPr="0099530A">
              <w:t xml:space="preserve">; </w:t>
            </w:r>
          </w:p>
          <w:p w14:paraId="4D6382EA" w14:textId="450E1398" w:rsidR="007A36E9" w:rsidRDefault="007A36E9" w:rsidP="007A36E9">
            <w:pPr>
              <w:pStyle w:val="Out03"/>
            </w:pPr>
            <w:r w:rsidRPr="0099530A">
              <w:t>Section 5.</w:t>
            </w:r>
            <w:r w:rsidR="0017477F">
              <w:t xml:space="preserve">2 </w:t>
            </w:r>
            <w:r w:rsidR="0017477F">
              <w:rPr>
                <w:i/>
              </w:rPr>
              <w:t>Leadership and</w:t>
            </w:r>
            <w:r w:rsidR="0017477F" w:rsidRPr="0099530A">
              <w:t xml:space="preserve"> </w:t>
            </w:r>
            <w:r w:rsidRPr="00347971">
              <w:rPr>
                <w:rStyle w:val="ItalicGSMT11pt"/>
              </w:rPr>
              <w:t>Commitment</w:t>
            </w:r>
            <w:r>
              <w:t>;</w:t>
            </w:r>
            <w:r w:rsidRPr="0099530A">
              <w:t xml:space="preserve"> </w:t>
            </w:r>
          </w:p>
          <w:p w14:paraId="7DA21C60" w14:textId="77777777" w:rsidR="007A36E9" w:rsidRDefault="007A36E9" w:rsidP="007A36E9">
            <w:pPr>
              <w:pStyle w:val="Out03"/>
            </w:pPr>
            <w:r w:rsidRPr="0099530A">
              <w:t xml:space="preserve">Section 6.4 </w:t>
            </w:r>
            <w:r w:rsidRPr="00347971">
              <w:rPr>
                <w:rStyle w:val="ItalicGSMT11pt"/>
              </w:rPr>
              <w:t>Resources</w:t>
            </w:r>
            <w:r>
              <w:t>;</w:t>
            </w:r>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5C7CBCA3" w:rsidR="007A36E9" w:rsidRPr="0099530A" w:rsidRDefault="007A36E9" w:rsidP="007A36E9">
            <w:pPr>
              <w:pStyle w:val="Out02"/>
            </w:pPr>
            <w:r>
              <w:t>A CRB must be a member of</w:t>
            </w:r>
            <w:r w:rsidR="007911E7">
              <w:t xml:space="preserve">, or be subject to, </w:t>
            </w:r>
            <w:r>
              <w:t xml:space="preserve">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093BB90B" w14:textId="77777777" w:rsidR="007A36E9" w:rsidRPr="0099530A"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23B(5)</w:t>
            </w:r>
          </w:p>
        </w:tc>
        <w:tc>
          <w:tcPr>
            <w:tcW w:w="10631" w:type="dxa"/>
            <w:hideMark/>
          </w:tcPr>
          <w:p w14:paraId="566F68F5" w14:textId="4D01895B" w:rsidR="007A36E9" w:rsidRPr="00C2669F" w:rsidRDefault="007A36E9" w:rsidP="00C2669F">
            <w:pPr>
              <w:pStyle w:val="Out02"/>
            </w:pPr>
            <w:r w:rsidRPr="0099530A">
              <w:t xml:space="preserve">If </w:t>
            </w:r>
            <w:r>
              <w:t xml:space="preserve">a </w:t>
            </w:r>
            <w:r w:rsidRPr="0099530A">
              <w:t xml:space="preserve">CRB or CP forms the view that it will not be able to resolve a complaint within the 30 day period required by </w:t>
            </w:r>
            <w:r>
              <w:t>Part IIIA</w:t>
            </w:r>
            <w:r w:rsidRPr="0099530A">
              <w:t xml:space="preserve">, </w:t>
            </w:r>
            <w:r>
              <w:t>the CRB or CP (as applicable) must:</w:t>
            </w:r>
          </w:p>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C6BDD73"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w:t>
            </w:r>
            <w:r w:rsidR="00AE7C9B">
              <w:t>,</w:t>
            </w:r>
            <w:r w:rsidR="00663EE5">
              <w:t xml:space="preserve"> or to which it is subject</w:t>
            </w:r>
            <w:r>
              <w:t xml:space="preserve"> – and provide the contact details for that scheme - or</w:t>
            </w:r>
            <w:r w:rsidRPr="0099530A">
              <w:t xml:space="preserve">, </w:t>
            </w:r>
            <w:r>
              <w:t>in the case of a CP that is</w:t>
            </w:r>
            <w:r w:rsidRPr="0099530A">
              <w:t xml:space="preserve"> </w:t>
            </w:r>
            <w:r>
              <w:t xml:space="preserve">not </w:t>
            </w:r>
            <w:r w:rsidRPr="0099530A">
              <w:t>a member of</w:t>
            </w:r>
            <w:r w:rsidR="00ED4895">
              <w:t>, or subject to,</w:t>
            </w:r>
            <w:r w:rsidRPr="0099530A">
              <w:t xml:space="preserve">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23C</w:t>
            </w:r>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23C(2),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CP;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23C</w:t>
            </w:r>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23C(</w:t>
            </w:r>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CP;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5C4677"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24" w:name="_Toc76385652"/>
            <w:r w:rsidRPr="0099530A">
              <w:t>Record keeping</w:t>
            </w:r>
            <w:bookmarkEnd w:id="24"/>
          </w:p>
          <w:p w14:paraId="16F05751" w14:textId="77777777" w:rsidR="007A36E9" w:rsidRPr="0099530A" w:rsidRDefault="007A36E9" w:rsidP="007A36E9">
            <w:pPr>
              <w:pStyle w:val="CodeParagraph"/>
            </w:pPr>
            <w:r>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the pre-reform code</w:t>
            </w:r>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Regulations and this CR code. </w:t>
            </w:r>
          </w:p>
          <w:p w14:paraId="6AD36646" w14:textId="77777777" w:rsidR="007A36E9" w:rsidRPr="00EF161A" w:rsidRDefault="007A36E9" w:rsidP="007A36E9">
            <w:pPr>
              <w:pStyle w:val="Out02"/>
            </w:pPr>
            <w:r>
              <w:t>In particular, each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r w:rsidRPr="00EF161A">
              <w:t>;</w:t>
            </w:r>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disclos</w:t>
            </w:r>
            <w:r>
              <w:t>ed;</w:t>
            </w:r>
          </w:p>
          <w:p w14:paraId="2139305A" w14:textId="77777777" w:rsidR="007A36E9" w:rsidRDefault="007A36E9" w:rsidP="007A36E9">
            <w:pPr>
              <w:pStyle w:val="Out04"/>
            </w:pPr>
            <w:r w:rsidRPr="00EF161A">
              <w:t xml:space="preserve">the </w:t>
            </w:r>
            <w:r>
              <w:t xml:space="preserve">CP who disclosed the </w:t>
            </w:r>
            <w:r w:rsidRPr="00EF161A">
              <w:t>information</w:t>
            </w:r>
            <w:r>
              <w:t>;</w:t>
            </w:r>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the evidence relied upon that the consent requirements have been met</w:t>
            </w:r>
            <w:r w:rsidRPr="00EF161A">
              <w:t>;</w:t>
            </w:r>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r w:rsidRPr="00EF161A">
              <w:t>disclosure</w:t>
            </w:r>
            <w:r>
              <w:t>;</w:t>
            </w:r>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information disclosed</w:t>
            </w:r>
            <w:r>
              <w:t>;</w:t>
            </w:r>
          </w:p>
          <w:p w14:paraId="3BBC2768" w14:textId="77777777" w:rsidR="007A36E9" w:rsidRDefault="007A36E9" w:rsidP="007A36E9">
            <w:pPr>
              <w:pStyle w:val="Out04"/>
            </w:pPr>
            <w:r w:rsidRPr="00EF161A">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permitted under Part IIIA, the Regulations or the CR code</w:t>
            </w:r>
            <w:r w:rsidRPr="00EF161A">
              <w:t>;</w:t>
            </w:r>
          </w:p>
          <w:p w14:paraId="14564480" w14:textId="77777777" w:rsidR="007A36E9" w:rsidRPr="00EF161A" w:rsidRDefault="007A36E9" w:rsidP="007A36E9">
            <w:pPr>
              <w:pStyle w:val="Out03"/>
            </w:pPr>
            <w:r>
              <w:t xml:space="preserve">records </w:t>
            </w:r>
            <w:r w:rsidRPr="00EF161A">
              <w:t xml:space="preserve">of any consent provided by an individual </w:t>
            </w:r>
            <w:r>
              <w:t>for the purposes of Part IIIA, the Regulations or the CR code</w:t>
            </w:r>
            <w:r w:rsidRPr="00EF161A">
              <w:t>;</w:t>
            </w:r>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ban period</w:t>
            </w:r>
            <w:r>
              <w:t>;</w:t>
            </w:r>
          </w:p>
          <w:p w14:paraId="7D7178A6" w14:textId="77777777" w:rsidR="007A36E9" w:rsidRPr="00975983" w:rsidRDefault="007A36E9" w:rsidP="007A36E9">
            <w:pPr>
              <w:pStyle w:val="Out04"/>
            </w:pPr>
            <w:r>
              <w:t xml:space="preserve">requests for, or notifications of, </w:t>
            </w:r>
            <w:r w:rsidRPr="00EF161A">
              <w:t>correction</w:t>
            </w:r>
            <w:r>
              <w:t>s;</w:t>
            </w:r>
          </w:p>
          <w:p w14:paraId="052E822D" w14:textId="77777777" w:rsidR="007A36E9" w:rsidRDefault="007A36E9" w:rsidP="007A36E9">
            <w:pPr>
              <w:pStyle w:val="Out04"/>
            </w:pPr>
            <w:r>
              <w:t>complaints;</w:t>
            </w:r>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monitoring and auditing of CPs in accordance with Part IIIA, the Regulations and this CR code.</w:t>
            </w:r>
          </w:p>
          <w:p w14:paraId="660D856E" w14:textId="77777777" w:rsidR="007A36E9" w:rsidRDefault="007A36E9" w:rsidP="007A36E9">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p w14:paraId="2FC4B44A" w14:textId="77777777" w:rsidR="007A36E9" w:rsidRPr="00EF161A" w:rsidRDefault="007A36E9" w:rsidP="007A36E9">
            <w:pPr>
              <w:pStyle w:val="CodeParagraph"/>
              <w:ind w:left="0"/>
            </w:pPr>
          </w:p>
        </w:tc>
      </w:tr>
      <w:tr w:rsidR="005C4677"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25" w:name="_Toc76385653"/>
            <w:r w:rsidRPr="00D813DB">
              <w:t>Credit reporting system integrity</w:t>
            </w:r>
            <w:bookmarkEnd w:id="25"/>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5C4677"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risk based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complete;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interference and loss and from unauthorised acces</w:t>
            </w:r>
            <w:r>
              <w:t>s, modification or disclosure; and</w:t>
            </w:r>
          </w:p>
          <w:p w14:paraId="58713807" w14:textId="77777777" w:rsidR="007A36E9" w:rsidRPr="0099530A" w:rsidRDefault="007A36E9" w:rsidP="00035C13">
            <w:pPr>
              <w:pStyle w:val="Out03"/>
              <w:spacing w:after="120"/>
              <w:ind w:left="1418"/>
            </w:pPr>
            <w:r>
              <w:t xml:space="preserve">that the CP takes the steps in relation to requests to correct </w:t>
            </w:r>
            <w:r>
              <w:rPr>
                <w:b/>
              </w:rPr>
              <w:t>credit-related personal information</w:t>
            </w:r>
            <w:r>
              <w:t xml:space="preserve"> required by Part IIIA, the Regulations and this CR code.</w:t>
            </w:r>
          </w:p>
        </w:tc>
      </w:tr>
      <w:tr w:rsidR="005C4677"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The risk based program established by a CRB for the purposes of paragraph 23.1 must:</w:t>
            </w:r>
          </w:p>
          <w:p w14:paraId="54B9AB33" w14:textId="77777777" w:rsidR="007A36E9" w:rsidRDefault="007A36E9" w:rsidP="007A36E9">
            <w:pPr>
              <w:pStyle w:val="Out03"/>
            </w:pPr>
            <w:r>
              <w:t>identify and evaluate indicators of risk of non-compliance by CPs with the obligations referred to in paragraph 23.1;</w:t>
            </w:r>
          </w:p>
          <w:p w14:paraId="71E99BF1" w14:textId="77777777" w:rsidR="007A36E9" w:rsidRDefault="007A36E9" w:rsidP="007A36E9">
            <w:pPr>
              <w:pStyle w:val="Out03"/>
            </w:pPr>
            <w:r>
              <w:t xml:space="preserve">assess the risk posed by CPs of significant non-compliance with those obligations utilising those risk indicators and the range of information available to the CRB including correction requests and complaints;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
          <w:p w14:paraId="4F57A5D5" w14:textId="77777777" w:rsidR="007A36E9" w:rsidRDefault="007A36E9" w:rsidP="007A36E9">
            <w:pPr>
              <w:pStyle w:val="Out03"/>
            </w:pPr>
            <w:r>
              <w:t xml:space="preserve">include an audit program for CPs to assess compliance with the obligations referred to in paragraph 23.1. </w:t>
            </w:r>
          </w:p>
        </w:tc>
      </w:tr>
      <w:tr w:rsidR="005C4677"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12 </w:t>
            </w:r>
            <w:r w:rsidRPr="00190FCE">
              <w:rPr>
                <w:bCs/>
              </w:rPr>
              <w:t>months,</w:t>
            </w:r>
            <w:r>
              <w:t xml:space="preserve"> had any such relationship or interest;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auditor;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t>the auditor must not have any other association that would impair the perception of the auditor’s independence, nor had any such association at any time during the previous 12</w:t>
            </w:r>
            <w:r w:rsidRPr="00190FCE">
              <w:rPr>
                <w:bCs/>
              </w:rPr>
              <w:t> months</w:t>
            </w:r>
            <w:r>
              <w:t xml:space="preserve">.  </w:t>
            </w:r>
          </w:p>
        </w:tc>
      </w:tr>
      <w:tr w:rsidR="005C4677"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A CRB must take reasonable steps to ensure that a person who conducts an audit of a CP as part of the CRB’s auditing program referred to in paragraph 23.2 has sufficient expertise for the role including:</w:t>
            </w:r>
          </w:p>
          <w:p w14:paraId="45ED6B66" w14:textId="77777777" w:rsidR="007A36E9" w:rsidRDefault="007A36E9" w:rsidP="007A36E9">
            <w:pPr>
              <w:pStyle w:val="Out03"/>
            </w:pPr>
            <w:r>
              <w:t>knowledge of the requirements of Part IIIA, the Regulations and this CR code;</w:t>
            </w:r>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5C4677"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t>a CRB’s compliance or auditing team;</w:t>
            </w:r>
          </w:p>
          <w:p w14:paraId="5AD3BD68" w14:textId="77777777" w:rsidR="007A36E9" w:rsidRDefault="007A36E9" w:rsidP="007A36E9">
            <w:pPr>
              <w:pStyle w:val="Out03"/>
            </w:pPr>
            <w:r w:rsidRPr="009A1F7A">
              <w:t>consultants engaged by the CRB;</w:t>
            </w:r>
          </w:p>
          <w:p w14:paraId="08161973" w14:textId="77777777" w:rsidR="007A36E9" w:rsidRDefault="007A36E9" w:rsidP="007A36E9">
            <w:pPr>
              <w:pStyle w:val="Out03"/>
            </w:pPr>
            <w:r w:rsidRPr="009A1F7A">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5C4677"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sufficient to enable the CRB to form a view as to whether the CP is complying with the obligations referred to in paragraph 2</w:t>
            </w:r>
            <w:r>
              <w:t>3</w:t>
            </w:r>
            <w:r w:rsidRPr="009A1F7A">
              <w:t>.</w:t>
            </w:r>
            <w:r>
              <w:t>1</w:t>
            </w:r>
            <w:r w:rsidRPr="009A1F7A">
              <w:t>.</w:t>
            </w:r>
          </w:p>
        </w:tc>
      </w:tr>
      <w:tr w:rsidR="005C4677"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t>Expla</w:t>
            </w:r>
            <w:r>
              <w:t>natory Memorandum p.30 and p.145</w:t>
            </w:r>
          </w:p>
        </w:tc>
        <w:tc>
          <w:tcPr>
            <w:tcW w:w="10631" w:type="dxa"/>
          </w:tcPr>
          <w:p w14:paraId="5B28D000" w14:textId="77777777" w:rsidR="007A36E9" w:rsidRPr="0099530A" w:rsidRDefault="007A36E9" w:rsidP="007A36E9">
            <w:pPr>
              <w:pStyle w:val="Out02"/>
            </w:pPr>
            <w:r w:rsidRPr="0099530A">
              <w:t xml:space="preserve">A CP must </w:t>
            </w:r>
            <w:r>
              <w:t xml:space="preserve">take reasonable steps to rectify </w:t>
            </w:r>
            <w:r w:rsidRPr="0099530A">
              <w:t>issues identified in the course of an audit undertaken pursuant to the CRB's auditing program referred to in paragraph 2</w:t>
            </w:r>
            <w:r>
              <w:t>3</w:t>
            </w:r>
            <w:r w:rsidRPr="0099530A">
              <w:t>.</w:t>
            </w:r>
            <w:r>
              <w:t>2</w:t>
            </w:r>
            <w:r w:rsidRPr="0099530A">
              <w:t>.</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68F8C19" w14:textId="77777777" w:rsidR="007A36E9" w:rsidRDefault="007A36E9" w:rsidP="007A36E9">
            <w:pPr>
              <w:pStyle w:val="Out02"/>
            </w:pPr>
            <w:r w:rsidRPr="0099530A">
              <w:t xml:space="preserve">Where a CP fails to </w:t>
            </w:r>
            <w:r>
              <w:t>meet</w:t>
            </w:r>
            <w:r w:rsidRPr="0099530A">
              <w:t xml:space="preserve"> </w:t>
            </w:r>
            <w:r>
              <w:t>its</w:t>
            </w:r>
            <w:r w:rsidRPr="0099530A">
              <w:t xml:space="preserve"> contract</w:t>
            </w:r>
            <w:r>
              <w:t>ual obligations to</w:t>
            </w:r>
            <w:r w:rsidRPr="0099530A">
              <w:t xml:space="preserve"> a CRB to comply with </w:t>
            </w:r>
            <w:r>
              <w:t xml:space="preserve">Part IIIA, the Regulations and </w:t>
            </w:r>
            <w:r w:rsidRPr="0099530A">
              <w:t xml:space="preserve">this </w:t>
            </w:r>
            <w:r>
              <w:t>CR code</w:t>
            </w:r>
            <w:r w:rsidRPr="0099530A">
              <w:t xml:space="preserve"> and in particular fails to: </w:t>
            </w:r>
          </w:p>
          <w:p w14:paraId="5BFE8182" w14:textId="77777777" w:rsidR="007A36E9" w:rsidRDefault="007A36E9" w:rsidP="007A36E9">
            <w:pPr>
              <w:pStyle w:val="Out03"/>
              <w:spacing w:after="240"/>
            </w:pPr>
            <w:r w:rsidRPr="009A1F7A">
              <w:t xml:space="preserve">ensure that the </w:t>
            </w:r>
            <w:r w:rsidRPr="0050581D">
              <w:rPr>
                <w:b/>
              </w:rPr>
              <w:t>credit information</w:t>
            </w:r>
            <w:r w:rsidRPr="009A1F7A">
              <w:t xml:space="preserve"> that the CP discloses to the CRB is accurate, up-to-date and complete; </w:t>
            </w:r>
            <w:r>
              <w:t>or</w:t>
            </w:r>
          </w:p>
          <w:p w14:paraId="4DBB3DAE" w14:textId="77777777" w:rsidR="007A36E9" w:rsidRDefault="007A36E9" w:rsidP="007A36E9">
            <w:pPr>
              <w:pStyle w:val="Out03"/>
            </w:pPr>
            <w:r>
              <w:t xml:space="preserve">protect </w:t>
            </w:r>
            <w:r w:rsidRPr="0050581D">
              <w:rPr>
                <w:b/>
              </w:rPr>
              <w:t>credit reporting information</w:t>
            </w:r>
            <w:r>
              <w:rPr>
                <w:b/>
              </w:rPr>
              <w:t xml:space="preserve"> </w:t>
            </w:r>
            <w:r>
              <w:t>disclosed to the CP by a CRB</w:t>
            </w:r>
            <w:r w:rsidRPr="009A1F7A">
              <w:t xml:space="preserve"> from misuse, interference or loss, or unauthorised access, modification or disclosure;</w:t>
            </w:r>
            <w:r w:rsidRPr="0099530A">
              <w:t xml:space="preserve"> </w:t>
            </w:r>
          </w:p>
          <w:p w14:paraId="233A13CE" w14:textId="77777777" w:rsidR="007A36E9" w:rsidRPr="0099530A" w:rsidRDefault="007A36E9" w:rsidP="007A36E9">
            <w:pPr>
              <w:pStyle w:val="Out03"/>
              <w:numPr>
                <w:ilvl w:val="0"/>
                <w:numId w:val="0"/>
              </w:numPr>
              <w:ind w:left="567"/>
            </w:pPr>
            <w:r w:rsidRPr="0099530A">
              <w:t xml:space="preserve">the CRB will take such action as is </w:t>
            </w:r>
            <w:r>
              <w:t>reasonable</w:t>
            </w:r>
            <w:r w:rsidRPr="0099530A">
              <w:t xml:space="preserve"> in the circumstances</w:t>
            </w:r>
            <w:r>
              <w:t>,</w:t>
            </w:r>
            <w:r w:rsidRPr="0099530A">
              <w:t xml:space="preserve"> which may include termination of the agreement</w:t>
            </w:r>
            <w:r>
              <w:t>. However, termination may only occur if the CRB first provides the CP with reasonable notice of 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7AE64D3D" w14:textId="77777777" w:rsidR="007A36E9" w:rsidRPr="0099530A" w:rsidRDefault="007A36E9" w:rsidP="007A36E9">
            <w:pPr>
              <w:pStyle w:val="Out02"/>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r>
              <w:t>%  = AI(WC)/ IND x 100 where:</w:t>
            </w:r>
          </w:p>
          <w:p w14:paraId="5CC9ACDF" w14:textId="77777777" w:rsidR="007A36E9" w:rsidRDefault="007A36E9" w:rsidP="007A36E9">
            <w:pPr>
              <w:pStyle w:val="Out02"/>
              <w:numPr>
                <w:ilvl w:val="0"/>
                <w:numId w:val="0"/>
              </w:numPr>
              <w:ind w:left="1134"/>
            </w:pPr>
            <w:r>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period;</w:t>
            </w:r>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r>
              <w:t>%  = AI(C)/ IND x 100 where:</w:t>
            </w:r>
          </w:p>
          <w:p w14:paraId="648C9D25" w14:textId="77777777" w:rsidR="007A36E9" w:rsidRDefault="007A36E9" w:rsidP="007A36E9">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period; </w:t>
            </w:r>
          </w:p>
          <w:p w14:paraId="017593F9" w14:textId="77777777" w:rsidR="007A36E9" w:rsidRDefault="007A36E9" w:rsidP="007A36E9">
            <w:pPr>
              <w:pStyle w:val="Out02"/>
              <w:numPr>
                <w:ilvl w:val="0"/>
                <w:numId w:val="0"/>
              </w:numPr>
              <w:ind w:left="567" w:hanging="567"/>
            </w:pPr>
          </w:p>
          <w:p w14:paraId="16BA70C8" w14:textId="77777777" w:rsidR="007A36E9" w:rsidRDefault="007A36E9" w:rsidP="007A36E9">
            <w:pPr>
              <w:pStyle w:val="Out02"/>
              <w:numPr>
                <w:ilvl w:val="0"/>
                <w:numId w:val="0"/>
              </w:numPr>
            </w:pPr>
            <w:r>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r>
              <w:t>%  = CR/ IND x 100 where:</w:t>
            </w:r>
          </w:p>
          <w:p w14:paraId="4552B63B" w14:textId="77777777" w:rsidR="007A36E9" w:rsidRDefault="007A36E9" w:rsidP="007A36E9">
            <w:pPr>
              <w:pStyle w:val="Out02"/>
              <w:numPr>
                <w:ilvl w:val="0"/>
                <w:numId w:val="0"/>
              </w:numPr>
              <w:ind w:left="1134"/>
            </w:pPr>
            <w:r>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period;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r>
              <w:t>%  = SCR/ CR x 100 where:</w:t>
            </w:r>
          </w:p>
          <w:p w14:paraId="1FB523D5" w14:textId="77777777" w:rsidR="007A36E9" w:rsidRDefault="007A36E9" w:rsidP="007A36E9">
            <w:pPr>
              <w:pStyle w:val="Out02"/>
              <w:numPr>
                <w:ilvl w:val="0"/>
                <w:numId w:val="0"/>
              </w:numPr>
              <w:ind w:left="1134"/>
            </w:pPr>
            <w:r>
              <w:t>SCR is the number of successful correction requests, that is, correction requests received by the CRB during the reporting period where the CRB was satisfied that a correction should be made; and CR is the number of correction requests received by the CRB during the reporting period;</w:t>
            </w:r>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Average days  = TD/ TC where:</w:t>
            </w:r>
          </w:p>
          <w:p w14:paraId="03D2CEB5" w14:textId="77777777" w:rsidR="007A36E9" w:rsidRDefault="007A36E9" w:rsidP="007A36E9">
            <w:pPr>
              <w:pStyle w:val="Out02"/>
              <w:numPr>
                <w:ilvl w:val="0"/>
                <w:numId w:val="0"/>
              </w:numPr>
              <w:ind w:left="1134"/>
            </w:pPr>
            <w:r>
              <w:t xml:space="preserve">TD is the total number of calendar days taken from receipt to a finalisation for all correction requests finalised by the CRB during the reporting period; and TC is the total number of corrections finalised by the CRB during the reporting period;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r>
              <w:t>%  =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period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received and corrections made during the reporting period (including a % figure for each correction type against all types); </w:t>
            </w:r>
          </w:p>
          <w:p w14:paraId="5F1A7695" w14:textId="77777777" w:rsidR="007A36E9" w:rsidRDefault="007A36E9" w:rsidP="007A36E9">
            <w:pPr>
              <w:pStyle w:val="Out04"/>
            </w:pPr>
            <w:r>
              <w:t xml:space="preserve">the industry sectors from which the information that was corrected originated from. </w:t>
            </w:r>
          </w:p>
          <w:p w14:paraId="154418DC" w14:textId="77777777" w:rsidR="007A36E9" w:rsidRDefault="007A36E9" w:rsidP="007A36E9">
            <w:pPr>
              <w:pStyle w:val="Out02"/>
              <w:numPr>
                <w:ilvl w:val="0"/>
                <w:numId w:val="0"/>
              </w:numPr>
            </w:pPr>
          </w:p>
          <w:p w14:paraId="707A6485" w14:textId="77777777" w:rsidR="007A36E9" w:rsidRDefault="007A36E9" w:rsidP="007A36E9">
            <w:pPr>
              <w:pStyle w:val="Out02"/>
              <w:numPr>
                <w:ilvl w:val="0"/>
                <w:numId w:val="0"/>
              </w:numPr>
            </w:pPr>
            <w:r>
              <w:t>COMPLAINTS</w:t>
            </w:r>
          </w:p>
          <w:p w14:paraId="226F2FCA" w14:textId="77777777" w:rsidR="007A36E9" w:rsidRDefault="007A36E9" w:rsidP="007A36E9">
            <w:pPr>
              <w:pStyle w:val="Out03"/>
            </w:pPr>
            <w:r>
              <w:t>Complaints received – the percentage calculated in accordance with the following formula:</w:t>
            </w:r>
          </w:p>
          <w:p w14:paraId="1E891A66" w14:textId="77777777" w:rsidR="007A36E9" w:rsidRDefault="007A36E9" w:rsidP="007A36E9">
            <w:pPr>
              <w:pStyle w:val="Out02"/>
              <w:numPr>
                <w:ilvl w:val="0"/>
                <w:numId w:val="0"/>
              </w:numPr>
              <w:ind w:left="1134"/>
            </w:pPr>
            <w:r>
              <w:t>%  =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period;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r>
              <w:t>%  =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period; </w:t>
            </w:r>
          </w:p>
          <w:p w14:paraId="3FDD8EB2" w14:textId="77777777" w:rsidR="007A36E9" w:rsidRDefault="007A36E9" w:rsidP="007A36E9">
            <w:pPr>
              <w:pStyle w:val="Out03"/>
            </w:pPr>
            <w:r>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Average days  = TD/ TCP where:</w:t>
            </w:r>
          </w:p>
          <w:p w14:paraId="7E1EFE8F" w14:textId="77777777" w:rsidR="007A36E9" w:rsidRDefault="007A36E9" w:rsidP="007A36E9">
            <w:pPr>
              <w:pStyle w:val="Out02"/>
              <w:numPr>
                <w:ilvl w:val="0"/>
                <w:numId w:val="0"/>
              </w:numPr>
              <w:ind w:left="1134"/>
            </w:pPr>
          </w:p>
          <w:p w14:paraId="0618B355" w14:textId="77777777" w:rsidR="007A36E9" w:rsidRDefault="007A36E9" w:rsidP="007A36E9">
            <w:pPr>
              <w:pStyle w:val="Out02"/>
              <w:numPr>
                <w:ilvl w:val="0"/>
                <w:numId w:val="0"/>
              </w:numPr>
              <w:ind w:left="1134"/>
            </w:pP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period; </w:t>
            </w:r>
          </w:p>
          <w:p w14:paraId="4B4D3DB3" w14:textId="77777777" w:rsidR="007A36E9" w:rsidRDefault="007A36E9" w:rsidP="007A36E9">
            <w:pPr>
              <w:pStyle w:val="Out03"/>
            </w:pPr>
            <w:r>
              <w:t xml:space="preserve">Complaint outcomes – information about the outcomes of the complaints finalised during the reporting period (including a % figure for each outcome type against all outcomes); </w:t>
            </w:r>
          </w:p>
          <w:p w14:paraId="6D44C647" w14:textId="77777777" w:rsidR="007A36E9" w:rsidRDefault="007A36E9" w:rsidP="007A36E9">
            <w:pPr>
              <w:pStyle w:val="Out02"/>
              <w:numPr>
                <w:ilvl w:val="0"/>
                <w:numId w:val="0"/>
              </w:numPr>
              <w:ind w:left="567" w:hanging="567"/>
            </w:pPr>
          </w:p>
          <w:p w14:paraId="02779239" w14:textId="77777777" w:rsidR="007A36E9" w:rsidRDefault="007A36E9" w:rsidP="007A36E9">
            <w:pPr>
              <w:pStyle w:val="Out02"/>
              <w:numPr>
                <w:ilvl w:val="0"/>
                <w:numId w:val="0"/>
              </w:numPr>
            </w:pPr>
            <w:r>
              <w:t>SERIOUS CREDIT INFRINGEMENTS</w:t>
            </w:r>
          </w:p>
          <w:p w14:paraId="40315512" w14:textId="77777777" w:rsidR="007A36E9" w:rsidRDefault="007A36E9" w:rsidP="007A36E9">
            <w:pPr>
              <w:pStyle w:val="Out03"/>
            </w:pPr>
            <w:r w:rsidRPr="00E50C23">
              <w:rPr>
                <w:b/>
              </w:rPr>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r>
              <w:t>%  =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r w:rsidRPr="00E50C23">
              <w:rPr>
                <w:b/>
              </w:rPr>
              <w:t>serious credit infringements</w:t>
            </w:r>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r>
              <w:t>%  =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a CP disclosed an opinion to the CRB that an individual had, in circumstances specified by the provider, committed a </w:t>
            </w:r>
            <w:r w:rsidRPr="00322716">
              <w:rPr>
                <w:b/>
              </w:rPr>
              <w:t>serious credit infringements</w:t>
            </w:r>
            <w:r>
              <w:t xml:space="preserve">; </w:t>
            </w:r>
          </w:p>
          <w:p w14:paraId="02CE0F94" w14:textId="77777777" w:rsidR="007A36E9" w:rsidRDefault="007A36E9" w:rsidP="007A36E9">
            <w:pPr>
              <w:pStyle w:val="Out02"/>
              <w:numPr>
                <w:ilvl w:val="0"/>
                <w:numId w:val="0"/>
              </w:numPr>
            </w:pPr>
          </w:p>
          <w:p w14:paraId="36385584" w14:textId="77777777" w:rsidR="007A36E9" w:rsidRDefault="007A36E9" w:rsidP="007A36E9">
            <w:pPr>
              <w:pStyle w:val="Out02"/>
              <w:numPr>
                <w:ilvl w:val="0"/>
                <w:numId w:val="0"/>
              </w:numPr>
            </w:pPr>
            <w:r>
              <w:t>THE CRB’S MONITORING AND AUDITING ACTIVITY</w:t>
            </w:r>
          </w:p>
          <w:p w14:paraId="2A357E00" w14:textId="77777777" w:rsidR="007A36E9" w:rsidRDefault="007A36E9" w:rsidP="007A36E9">
            <w:pPr>
              <w:pStyle w:val="Out02"/>
              <w:numPr>
                <w:ilvl w:val="0"/>
                <w:numId w:val="0"/>
              </w:numPr>
            </w:pP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identified and any action taken in response. This information does not require the identification of specific entities; </w:t>
            </w:r>
          </w:p>
          <w:p w14:paraId="79B51C8D" w14:textId="77777777" w:rsidR="007A36E9" w:rsidRDefault="007A36E9" w:rsidP="007A36E9">
            <w:pPr>
              <w:pStyle w:val="Out02"/>
              <w:numPr>
                <w:ilvl w:val="0"/>
                <w:numId w:val="0"/>
              </w:numPr>
              <w:ind w:left="567" w:hanging="567"/>
            </w:pPr>
          </w:p>
          <w:p w14:paraId="1FFA354C" w14:textId="77777777" w:rsidR="00246ECF" w:rsidRDefault="00246ECF" w:rsidP="007A36E9">
            <w:pPr>
              <w:pStyle w:val="Out02"/>
              <w:numPr>
                <w:ilvl w:val="0"/>
                <w:numId w:val="0"/>
              </w:numPr>
            </w:pPr>
          </w:p>
          <w:p w14:paraId="34155106" w14:textId="3958D543"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t xml:space="preserve">Disclosure to the CRB of </w:t>
            </w:r>
            <w:r>
              <w:rPr>
                <w:b/>
              </w:rPr>
              <w:t>consumer credit liability information</w:t>
            </w:r>
            <w:r>
              <w:t xml:space="preserve"> – the percentage calculated in accordance with the following formula;</w:t>
            </w:r>
          </w:p>
          <w:p w14:paraId="78815A59" w14:textId="77777777" w:rsidR="007A36E9" w:rsidRDefault="007A36E9" w:rsidP="007A36E9">
            <w:pPr>
              <w:pStyle w:val="Out02"/>
              <w:numPr>
                <w:ilvl w:val="0"/>
                <w:numId w:val="0"/>
              </w:numPr>
              <w:ind w:left="1701"/>
            </w:pPr>
            <w:r>
              <w:t>%  =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formula;</w:t>
            </w:r>
          </w:p>
          <w:p w14:paraId="02BB7237" w14:textId="77777777" w:rsidR="007A36E9" w:rsidRDefault="007A36E9" w:rsidP="007A36E9">
            <w:pPr>
              <w:pStyle w:val="Out02"/>
              <w:numPr>
                <w:ilvl w:val="0"/>
                <w:numId w:val="0"/>
              </w:numPr>
              <w:ind w:left="1701"/>
            </w:pPr>
            <w:r>
              <w:t>%  =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3243133" w14:textId="77777777" w:rsidR="007A36E9" w:rsidRDefault="007A36E9" w:rsidP="007A36E9">
            <w:pPr>
              <w:pStyle w:val="Out02"/>
              <w:numPr>
                <w:ilvl w:val="0"/>
                <w:numId w:val="0"/>
              </w:numPr>
            </w:pPr>
            <w:r>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5C4677"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26" w:name="_Toc76385654"/>
            <w:r>
              <w:t>Information</w:t>
            </w:r>
            <w:r w:rsidRPr="0099530A">
              <w:t xml:space="preserve"> Commissioner</w:t>
            </w:r>
            <w:r>
              <w:t>’s role</w:t>
            </w:r>
            <w:bookmarkEnd w:id="26"/>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under Part IIIA</w:t>
            </w:r>
            <w:r>
              <w:t xml:space="preserve">, the </w:t>
            </w:r>
            <w:r w:rsidRPr="00C2669F">
              <w:t>Regulations</w:t>
            </w:r>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as to 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6A8F0064" w:rsidR="007A36E9" w:rsidRPr="00120240" w:rsidRDefault="007A36E9" w:rsidP="00C2669F">
            <w:pPr>
              <w:pStyle w:val="Out02"/>
            </w:pPr>
            <w:r w:rsidRPr="00120240">
              <w:t xml:space="preserve">The Commissioner will initiate an </w:t>
            </w:r>
            <w:r w:rsidRPr="00190FCE">
              <w:t xml:space="preserve">independent review of the operation of this CR code </w:t>
            </w:r>
            <w:r w:rsidR="00975F93" w:rsidRPr="00190FCE">
              <w:t>within 4 years of the date of the commencement of the initial independent review, and thereafter, every 4 years (following commencement of each independent review).</w:t>
            </w:r>
            <w:r w:rsidRPr="00120240">
              <w:t xml:space="preserve"> </w:t>
            </w:r>
          </w:p>
          <w:p w14:paraId="478F14FF" w14:textId="77777777" w:rsidR="007A36E9" w:rsidRPr="0099530A" w:rsidRDefault="007A36E9" w:rsidP="007A36E9">
            <w:pPr>
              <w:pStyle w:val="Out02"/>
              <w:numPr>
                <w:ilvl w:val="0"/>
                <w:numId w:val="0"/>
              </w:numPr>
              <w:ind w:left="850"/>
            </w:pPr>
          </w:p>
        </w:tc>
      </w:tr>
    </w:tbl>
    <w:p w14:paraId="4EAAD80B" w14:textId="77777777" w:rsidR="007A36E9" w:rsidRPr="00757DF9" w:rsidRDefault="007A36E9" w:rsidP="007A36E9">
      <w:pPr>
        <w:ind w:right="-1357"/>
      </w:pPr>
    </w:p>
    <w:p w14:paraId="2FBE5177" w14:textId="77777777" w:rsidR="001A7CFB" w:rsidRDefault="001A7CFB"/>
    <w:sectPr w:rsidR="001A7CFB" w:rsidSect="007A36E9">
      <w:footerReference w:type="first" r:id="rId14"/>
      <w:pgSz w:w="15840" w:h="12240" w:orient="landscape"/>
      <w:pgMar w:top="1134" w:right="1440" w:bottom="1134"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A09A" w14:textId="77777777" w:rsidR="00D948BA" w:rsidRDefault="00D948BA">
      <w:r>
        <w:separator/>
      </w:r>
    </w:p>
  </w:endnote>
  <w:endnote w:type="continuationSeparator" w:id="0">
    <w:p w14:paraId="5E644A48" w14:textId="77777777" w:rsidR="00D948BA" w:rsidRDefault="00D948BA">
      <w:r>
        <w:continuationSeparator/>
      </w:r>
    </w:p>
  </w:endnote>
  <w:endnote w:type="continuationNotice" w:id="1">
    <w:p w14:paraId="52B7552B" w14:textId="77777777" w:rsidR="00D948BA" w:rsidRDefault="00D94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0F46" w14:textId="2D51884D" w:rsidR="00204617" w:rsidRPr="00BF2CD8" w:rsidRDefault="00204617"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F44" w14:textId="77777777" w:rsidR="00204617" w:rsidRDefault="00204617">
    <w:pPr>
      <w:pStyle w:val="Footer"/>
      <w:jc w:val="right"/>
    </w:pPr>
  </w:p>
  <w:p w14:paraId="48E2D3E0" w14:textId="77777777" w:rsidR="00204617" w:rsidRDefault="00204617" w:rsidP="007A36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21D" w14:textId="77777777" w:rsidR="00204617" w:rsidRPr="00907F9B" w:rsidRDefault="00204617"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1F06" w14:textId="77777777" w:rsidR="00D948BA" w:rsidRDefault="00D948BA">
      <w:r>
        <w:separator/>
      </w:r>
    </w:p>
  </w:footnote>
  <w:footnote w:type="continuationSeparator" w:id="0">
    <w:p w14:paraId="3F75D517" w14:textId="77777777" w:rsidR="00D948BA" w:rsidRDefault="00D948BA">
      <w:r>
        <w:continuationSeparator/>
      </w:r>
    </w:p>
  </w:footnote>
  <w:footnote w:type="continuationNotice" w:id="1">
    <w:p w14:paraId="1755311E" w14:textId="77777777" w:rsidR="00D948BA" w:rsidRDefault="00D94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9A3" w14:textId="4BCD7A33" w:rsidR="00204617" w:rsidRPr="00347971" w:rsidRDefault="00204617">
    <w:pPr>
      <w:pStyle w:val="Header"/>
      <w:rPr>
        <w:b/>
      </w:rPr>
    </w:pPr>
    <w:r w:rsidRPr="00907F9B">
      <w:rPr>
        <w:b/>
      </w:rPr>
      <w:t xml:space="preserve"> Privacy (Credit </w:t>
    </w:r>
    <w:r>
      <w:rPr>
        <w:b/>
      </w:rPr>
      <w:t xml:space="preserve">Reporting) Code 2014 (Version </w:t>
    </w:r>
    <w:r w:rsidRPr="00907F9B">
      <w:rPr>
        <w:b/>
      </w:rPr>
      <w:t>2</w:t>
    </w:r>
    <w:r>
      <w:rPr>
        <w:b/>
      </w:rPr>
      <w:t>.</w:t>
    </w:r>
    <w:r w:rsidR="009C275E" w:rsidRPr="002170E0">
      <w:rPr>
        <w:b/>
      </w:rPr>
      <w:t>2</w:t>
    </w:r>
    <w:r w:rsidRPr="002170E0">
      <w:rPr>
        <w:b/>
      </w:rPr>
      <w:t>)</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E3E"/>
    <w:multiLevelType w:val="hybridMultilevel"/>
    <w:tmpl w:val="A8C879D2"/>
    <w:lvl w:ilvl="0" w:tplc="AF5CCA34">
      <w:start w:val="1"/>
      <w:numFmt w:val="lowerLetter"/>
      <w:lvlText w:val="(k%1)"/>
      <w:lvlJc w:val="left"/>
      <w:pPr>
        <w:ind w:left="1080" w:hanging="360"/>
      </w:pPr>
      <w:rPr>
        <w:rFonts w:hint="default"/>
      </w:rPr>
    </w:lvl>
    <w:lvl w:ilvl="1" w:tplc="0C090019">
      <w:start w:val="1"/>
      <w:numFmt w:val="lowerLetter"/>
      <w:lvlText w:val="%2."/>
      <w:lvlJc w:val="left"/>
      <w:pPr>
        <w:ind w:left="383" w:hanging="360"/>
      </w:pPr>
    </w:lvl>
    <w:lvl w:ilvl="2" w:tplc="0C09001B" w:tentative="1">
      <w:start w:val="1"/>
      <w:numFmt w:val="lowerRoman"/>
      <w:lvlText w:val="%3."/>
      <w:lvlJc w:val="right"/>
      <w:pPr>
        <w:ind w:left="1103" w:hanging="180"/>
      </w:pPr>
    </w:lvl>
    <w:lvl w:ilvl="3" w:tplc="0C09000F" w:tentative="1">
      <w:start w:val="1"/>
      <w:numFmt w:val="decimal"/>
      <w:lvlText w:val="%4."/>
      <w:lvlJc w:val="left"/>
      <w:pPr>
        <w:ind w:left="1823" w:hanging="360"/>
      </w:pPr>
    </w:lvl>
    <w:lvl w:ilvl="4" w:tplc="0C090019" w:tentative="1">
      <w:start w:val="1"/>
      <w:numFmt w:val="lowerLetter"/>
      <w:lvlText w:val="%5."/>
      <w:lvlJc w:val="left"/>
      <w:pPr>
        <w:ind w:left="2543" w:hanging="360"/>
      </w:pPr>
    </w:lvl>
    <w:lvl w:ilvl="5" w:tplc="0C09001B" w:tentative="1">
      <w:start w:val="1"/>
      <w:numFmt w:val="lowerRoman"/>
      <w:lvlText w:val="%6."/>
      <w:lvlJc w:val="right"/>
      <w:pPr>
        <w:ind w:left="3263" w:hanging="180"/>
      </w:pPr>
    </w:lvl>
    <w:lvl w:ilvl="6" w:tplc="0C09000F" w:tentative="1">
      <w:start w:val="1"/>
      <w:numFmt w:val="decimal"/>
      <w:lvlText w:val="%7."/>
      <w:lvlJc w:val="left"/>
      <w:pPr>
        <w:ind w:left="3983" w:hanging="360"/>
      </w:pPr>
    </w:lvl>
    <w:lvl w:ilvl="7" w:tplc="0C090019" w:tentative="1">
      <w:start w:val="1"/>
      <w:numFmt w:val="lowerLetter"/>
      <w:lvlText w:val="%8."/>
      <w:lvlJc w:val="left"/>
      <w:pPr>
        <w:ind w:left="4703" w:hanging="360"/>
      </w:pPr>
    </w:lvl>
    <w:lvl w:ilvl="8" w:tplc="0C09001B" w:tentative="1">
      <w:start w:val="1"/>
      <w:numFmt w:val="lowerRoman"/>
      <w:lvlText w:val="%9."/>
      <w:lvlJc w:val="right"/>
      <w:pPr>
        <w:ind w:left="5423" w:hanging="180"/>
      </w:pPr>
    </w:lvl>
  </w:abstractNum>
  <w:abstractNum w:abstractNumId="1"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3"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5864C3"/>
    <w:multiLevelType w:val="hybridMultilevel"/>
    <w:tmpl w:val="BA48DA6A"/>
    <w:lvl w:ilvl="0" w:tplc="BBF64638">
      <w:start w:val="1"/>
      <w:numFmt w:val="lowerLetter"/>
      <w:lvlText w:val="(i%1)"/>
      <w:lvlJc w:val="left"/>
      <w:pPr>
        <w:ind w:left="1621" w:hanging="360"/>
      </w:pPr>
      <w:rPr>
        <w:rFonts w:hint="default"/>
      </w:rPr>
    </w:lvl>
    <w:lvl w:ilvl="1" w:tplc="0C090019">
      <w:start w:val="1"/>
      <w:numFmt w:val="lowerLetter"/>
      <w:lvlText w:val="%2."/>
      <w:lvlJc w:val="left"/>
      <w:pPr>
        <w:ind w:left="1001" w:hanging="360"/>
      </w:pPr>
    </w:lvl>
    <w:lvl w:ilvl="2" w:tplc="0C09001B" w:tentative="1">
      <w:start w:val="1"/>
      <w:numFmt w:val="lowerRoman"/>
      <w:lvlText w:val="%3."/>
      <w:lvlJc w:val="right"/>
      <w:pPr>
        <w:ind w:left="1721" w:hanging="180"/>
      </w:pPr>
    </w:lvl>
    <w:lvl w:ilvl="3" w:tplc="0C09000F" w:tentative="1">
      <w:start w:val="1"/>
      <w:numFmt w:val="decimal"/>
      <w:lvlText w:val="%4."/>
      <w:lvlJc w:val="left"/>
      <w:pPr>
        <w:ind w:left="2441" w:hanging="360"/>
      </w:pPr>
    </w:lvl>
    <w:lvl w:ilvl="4" w:tplc="0C090019" w:tentative="1">
      <w:start w:val="1"/>
      <w:numFmt w:val="lowerLetter"/>
      <w:lvlText w:val="%5."/>
      <w:lvlJc w:val="left"/>
      <w:pPr>
        <w:ind w:left="3161" w:hanging="360"/>
      </w:pPr>
    </w:lvl>
    <w:lvl w:ilvl="5" w:tplc="0C09001B" w:tentative="1">
      <w:start w:val="1"/>
      <w:numFmt w:val="lowerRoman"/>
      <w:lvlText w:val="%6."/>
      <w:lvlJc w:val="right"/>
      <w:pPr>
        <w:ind w:left="3881" w:hanging="180"/>
      </w:pPr>
    </w:lvl>
    <w:lvl w:ilvl="6" w:tplc="0C09000F" w:tentative="1">
      <w:start w:val="1"/>
      <w:numFmt w:val="decimal"/>
      <w:lvlText w:val="%7."/>
      <w:lvlJc w:val="left"/>
      <w:pPr>
        <w:ind w:left="4601" w:hanging="360"/>
      </w:pPr>
    </w:lvl>
    <w:lvl w:ilvl="7" w:tplc="0C090019" w:tentative="1">
      <w:start w:val="1"/>
      <w:numFmt w:val="lowerLetter"/>
      <w:lvlText w:val="%8."/>
      <w:lvlJc w:val="left"/>
      <w:pPr>
        <w:ind w:left="5321" w:hanging="360"/>
      </w:pPr>
    </w:lvl>
    <w:lvl w:ilvl="8" w:tplc="0C09001B" w:tentative="1">
      <w:start w:val="1"/>
      <w:numFmt w:val="lowerRoman"/>
      <w:lvlText w:val="%9."/>
      <w:lvlJc w:val="right"/>
      <w:pPr>
        <w:ind w:left="6041" w:hanging="180"/>
      </w:pPr>
    </w:lvl>
  </w:abstractNum>
  <w:abstractNum w:abstractNumId="5" w15:restartNumberingAfterBreak="0">
    <w:nsid w:val="1A6F4973"/>
    <w:multiLevelType w:val="hybridMultilevel"/>
    <w:tmpl w:val="0B449C84"/>
    <w:lvl w:ilvl="0" w:tplc="0E3EBC02">
      <w:start w:val="8"/>
      <w:numFmt w:val="decimal"/>
      <w:lvlText w:val="%1A."/>
      <w:lvlJc w:val="left"/>
      <w:pPr>
        <w:ind w:left="360" w:hanging="360"/>
      </w:pPr>
      <w:rPr>
        <w:rFonts w:hint="default"/>
      </w:rPr>
    </w:lvl>
    <w:lvl w:ilvl="1" w:tplc="0C090019" w:tentative="1">
      <w:start w:val="1"/>
      <w:numFmt w:val="lowerLetter"/>
      <w:lvlText w:val="%2."/>
      <w:lvlJc w:val="left"/>
      <w:pPr>
        <w:ind w:left="-261" w:hanging="360"/>
      </w:pPr>
    </w:lvl>
    <w:lvl w:ilvl="2" w:tplc="0C09001B" w:tentative="1">
      <w:start w:val="1"/>
      <w:numFmt w:val="lowerRoman"/>
      <w:lvlText w:val="%3."/>
      <w:lvlJc w:val="right"/>
      <w:pPr>
        <w:ind w:left="459" w:hanging="180"/>
      </w:pPr>
    </w:lvl>
    <w:lvl w:ilvl="3" w:tplc="0C09000F" w:tentative="1">
      <w:start w:val="1"/>
      <w:numFmt w:val="decimal"/>
      <w:lvlText w:val="%4."/>
      <w:lvlJc w:val="left"/>
      <w:pPr>
        <w:ind w:left="1179" w:hanging="360"/>
      </w:pPr>
    </w:lvl>
    <w:lvl w:ilvl="4" w:tplc="0C090019" w:tentative="1">
      <w:start w:val="1"/>
      <w:numFmt w:val="lowerLetter"/>
      <w:lvlText w:val="%5."/>
      <w:lvlJc w:val="left"/>
      <w:pPr>
        <w:ind w:left="1899" w:hanging="360"/>
      </w:pPr>
    </w:lvl>
    <w:lvl w:ilvl="5" w:tplc="0C09001B" w:tentative="1">
      <w:start w:val="1"/>
      <w:numFmt w:val="lowerRoman"/>
      <w:lvlText w:val="%6."/>
      <w:lvlJc w:val="right"/>
      <w:pPr>
        <w:ind w:left="2619" w:hanging="180"/>
      </w:pPr>
    </w:lvl>
    <w:lvl w:ilvl="6" w:tplc="0C09000F" w:tentative="1">
      <w:start w:val="1"/>
      <w:numFmt w:val="decimal"/>
      <w:lvlText w:val="%7."/>
      <w:lvlJc w:val="left"/>
      <w:pPr>
        <w:ind w:left="3339" w:hanging="360"/>
      </w:pPr>
    </w:lvl>
    <w:lvl w:ilvl="7" w:tplc="0C090019" w:tentative="1">
      <w:start w:val="1"/>
      <w:numFmt w:val="lowerLetter"/>
      <w:lvlText w:val="%8."/>
      <w:lvlJc w:val="left"/>
      <w:pPr>
        <w:ind w:left="4059" w:hanging="360"/>
      </w:pPr>
    </w:lvl>
    <w:lvl w:ilvl="8" w:tplc="0C09001B" w:tentative="1">
      <w:start w:val="1"/>
      <w:numFmt w:val="lowerRoman"/>
      <w:lvlText w:val="%9."/>
      <w:lvlJc w:val="right"/>
      <w:pPr>
        <w:ind w:left="4779" w:hanging="180"/>
      </w:pPr>
    </w:lvl>
  </w:abstractNum>
  <w:abstractNum w:abstractNumId="6"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25464DD"/>
    <w:multiLevelType w:val="hybridMultilevel"/>
    <w:tmpl w:val="68A84E5C"/>
    <w:lvl w:ilvl="0" w:tplc="847AD5E0">
      <w:start w:val="1"/>
      <w:numFmt w:val="decimal"/>
      <w:lvlText w:val="8A.%1"/>
      <w:lvlJc w:val="left"/>
      <w:pPr>
        <w:ind w:left="1080" w:hanging="360"/>
      </w:pPr>
      <w:rPr>
        <w:rFonts w:cs="Times New Roman" w:hint="default"/>
      </w:rPr>
    </w:lvl>
    <w:lvl w:ilvl="1" w:tplc="0C090019">
      <w:start w:val="1"/>
      <w:numFmt w:val="lowerLetter"/>
      <w:lvlText w:val="%2."/>
      <w:lvlJc w:val="left"/>
      <w:pPr>
        <w:ind w:left="950" w:hanging="360"/>
      </w:pPr>
    </w:lvl>
    <w:lvl w:ilvl="2" w:tplc="0C09001B" w:tentative="1">
      <w:start w:val="1"/>
      <w:numFmt w:val="lowerRoman"/>
      <w:lvlText w:val="%3."/>
      <w:lvlJc w:val="right"/>
      <w:pPr>
        <w:ind w:left="1670" w:hanging="180"/>
      </w:pPr>
    </w:lvl>
    <w:lvl w:ilvl="3" w:tplc="0C09000F" w:tentative="1">
      <w:start w:val="1"/>
      <w:numFmt w:val="decimal"/>
      <w:lvlText w:val="%4."/>
      <w:lvlJc w:val="left"/>
      <w:pPr>
        <w:ind w:left="2390" w:hanging="360"/>
      </w:pPr>
    </w:lvl>
    <w:lvl w:ilvl="4" w:tplc="0C090019" w:tentative="1">
      <w:start w:val="1"/>
      <w:numFmt w:val="lowerLetter"/>
      <w:lvlText w:val="%5."/>
      <w:lvlJc w:val="left"/>
      <w:pPr>
        <w:ind w:left="3110" w:hanging="360"/>
      </w:pPr>
    </w:lvl>
    <w:lvl w:ilvl="5" w:tplc="0C09001B" w:tentative="1">
      <w:start w:val="1"/>
      <w:numFmt w:val="lowerRoman"/>
      <w:lvlText w:val="%6."/>
      <w:lvlJc w:val="right"/>
      <w:pPr>
        <w:ind w:left="3830" w:hanging="180"/>
      </w:pPr>
    </w:lvl>
    <w:lvl w:ilvl="6" w:tplc="0C09000F" w:tentative="1">
      <w:start w:val="1"/>
      <w:numFmt w:val="decimal"/>
      <w:lvlText w:val="%7."/>
      <w:lvlJc w:val="left"/>
      <w:pPr>
        <w:ind w:left="4550" w:hanging="360"/>
      </w:pPr>
    </w:lvl>
    <w:lvl w:ilvl="7" w:tplc="0C090019" w:tentative="1">
      <w:start w:val="1"/>
      <w:numFmt w:val="lowerLetter"/>
      <w:lvlText w:val="%8."/>
      <w:lvlJc w:val="left"/>
      <w:pPr>
        <w:ind w:left="5270" w:hanging="360"/>
      </w:pPr>
    </w:lvl>
    <w:lvl w:ilvl="8" w:tplc="0C09001B" w:tentative="1">
      <w:start w:val="1"/>
      <w:numFmt w:val="lowerRoman"/>
      <w:lvlText w:val="%9."/>
      <w:lvlJc w:val="right"/>
      <w:pPr>
        <w:ind w:left="5990" w:hanging="180"/>
      </w:pPr>
    </w:lvl>
  </w:abstractNum>
  <w:abstractNum w:abstractNumId="9"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7DB52CC"/>
    <w:multiLevelType w:val="hybridMultilevel"/>
    <w:tmpl w:val="21CAC750"/>
    <w:lvl w:ilvl="0" w:tplc="511AE99C">
      <w:start w:val="1"/>
      <w:numFmt w:val="lowerLetter"/>
      <w:lvlText w:val="(c%1)"/>
      <w:lvlJc w:val="left"/>
      <w:pPr>
        <w:ind w:left="1210" w:hanging="360"/>
      </w:pPr>
      <w:rPr>
        <w:rFonts w:cs="Times New Roman" w:hint="default"/>
      </w:rPr>
    </w:lvl>
    <w:lvl w:ilvl="1" w:tplc="0C090019">
      <w:start w:val="1"/>
      <w:numFmt w:val="lowerLetter"/>
      <w:lvlText w:val="%2."/>
      <w:lvlJc w:val="left"/>
      <w:pPr>
        <w:ind w:left="-337" w:hanging="360"/>
      </w:pPr>
    </w:lvl>
    <w:lvl w:ilvl="2" w:tplc="0C09001B" w:tentative="1">
      <w:start w:val="1"/>
      <w:numFmt w:val="lowerRoman"/>
      <w:lvlText w:val="%3."/>
      <w:lvlJc w:val="right"/>
      <w:pPr>
        <w:ind w:left="383" w:hanging="180"/>
      </w:pPr>
    </w:lvl>
    <w:lvl w:ilvl="3" w:tplc="0C09000F" w:tentative="1">
      <w:start w:val="1"/>
      <w:numFmt w:val="decimal"/>
      <w:lvlText w:val="%4."/>
      <w:lvlJc w:val="left"/>
      <w:pPr>
        <w:ind w:left="1103" w:hanging="360"/>
      </w:pPr>
    </w:lvl>
    <w:lvl w:ilvl="4" w:tplc="0C090019" w:tentative="1">
      <w:start w:val="1"/>
      <w:numFmt w:val="lowerLetter"/>
      <w:lvlText w:val="%5."/>
      <w:lvlJc w:val="left"/>
      <w:pPr>
        <w:ind w:left="1823" w:hanging="360"/>
      </w:pPr>
    </w:lvl>
    <w:lvl w:ilvl="5" w:tplc="0C09001B" w:tentative="1">
      <w:start w:val="1"/>
      <w:numFmt w:val="lowerRoman"/>
      <w:lvlText w:val="%6."/>
      <w:lvlJc w:val="right"/>
      <w:pPr>
        <w:ind w:left="2543" w:hanging="180"/>
      </w:pPr>
    </w:lvl>
    <w:lvl w:ilvl="6" w:tplc="0C09000F" w:tentative="1">
      <w:start w:val="1"/>
      <w:numFmt w:val="decimal"/>
      <w:lvlText w:val="%7."/>
      <w:lvlJc w:val="left"/>
      <w:pPr>
        <w:ind w:left="3263" w:hanging="360"/>
      </w:pPr>
    </w:lvl>
    <w:lvl w:ilvl="7" w:tplc="0C090019" w:tentative="1">
      <w:start w:val="1"/>
      <w:numFmt w:val="lowerLetter"/>
      <w:lvlText w:val="%8."/>
      <w:lvlJc w:val="left"/>
      <w:pPr>
        <w:ind w:left="3983" w:hanging="360"/>
      </w:pPr>
    </w:lvl>
    <w:lvl w:ilvl="8" w:tplc="0C09001B" w:tentative="1">
      <w:start w:val="1"/>
      <w:numFmt w:val="lowerRoman"/>
      <w:lvlText w:val="%9."/>
      <w:lvlJc w:val="right"/>
      <w:pPr>
        <w:ind w:left="4703" w:hanging="180"/>
      </w:pPr>
    </w:lvl>
  </w:abstractNum>
  <w:abstractNum w:abstractNumId="11"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50B216C"/>
    <w:multiLevelType w:val="multilevel"/>
    <w:tmpl w:val="E43A1CFA"/>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ascii="Gill Sans MT" w:hAnsi="Gill Sans MT" w:cs="Times New Roman" w:hint="default"/>
        <w:b w:val="0"/>
        <w:i w:val="0"/>
        <w:iCs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abstractNumId w:val="14"/>
  </w:num>
  <w:num w:numId="2">
    <w:abstractNumId w:val="9"/>
  </w:num>
  <w:num w:numId="3">
    <w:abstractNumId w:val="7"/>
  </w:num>
  <w:num w:numId="4">
    <w:abstractNumId w:val="15"/>
  </w:num>
  <w:num w:numId="5">
    <w:abstractNumId w:val="3"/>
  </w:num>
  <w:num w:numId="6">
    <w:abstractNumId w:val="11"/>
  </w:num>
  <w:num w:numId="7">
    <w:abstractNumId w:val="16"/>
  </w:num>
  <w:num w:numId="8">
    <w:abstractNumId w:val="1"/>
  </w:num>
  <w:num w:numId="9">
    <w:abstractNumId w:val="15"/>
    <w:lvlOverride w:ilvl="0">
      <w:startOverride w:val="1"/>
    </w:lvlOverride>
    <w:lvlOverride w:ilvl="1">
      <w:startOverride w:val="1"/>
    </w:lvlOverride>
    <w:lvlOverride w:ilvl="2">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10"/>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15"/>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0279"/>
    <w:rsid w:val="000004ED"/>
    <w:rsid w:val="000008F2"/>
    <w:rsid w:val="00001720"/>
    <w:rsid w:val="00001990"/>
    <w:rsid w:val="0000288A"/>
    <w:rsid w:val="00003410"/>
    <w:rsid w:val="00003A73"/>
    <w:rsid w:val="00004B22"/>
    <w:rsid w:val="00005BB4"/>
    <w:rsid w:val="00007443"/>
    <w:rsid w:val="0000746E"/>
    <w:rsid w:val="000075FD"/>
    <w:rsid w:val="0001132C"/>
    <w:rsid w:val="000117CF"/>
    <w:rsid w:val="00012BDA"/>
    <w:rsid w:val="00013DF6"/>
    <w:rsid w:val="0001413B"/>
    <w:rsid w:val="0001448E"/>
    <w:rsid w:val="0001698F"/>
    <w:rsid w:val="00017C14"/>
    <w:rsid w:val="0002081D"/>
    <w:rsid w:val="000208F9"/>
    <w:rsid w:val="00020C8D"/>
    <w:rsid w:val="00020CDD"/>
    <w:rsid w:val="000210F0"/>
    <w:rsid w:val="00021E7B"/>
    <w:rsid w:val="000224D6"/>
    <w:rsid w:val="00022677"/>
    <w:rsid w:val="00023BF8"/>
    <w:rsid w:val="00023F24"/>
    <w:rsid w:val="00024458"/>
    <w:rsid w:val="00024793"/>
    <w:rsid w:val="00024D5F"/>
    <w:rsid w:val="00024F35"/>
    <w:rsid w:val="000264A7"/>
    <w:rsid w:val="000267DF"/>
    <w:rsid w:val="000273A5"/>
    <w:rsid w:val="00031D0D"/>
    <w:rsid w:val="000325A2"/>
    <w:rsid w:val="0003283E"/>
    <w:rsid w:val="000336BD"/>
    <w:rsid w:val="00034A8E"/>
    <w:rsid w:val="00035354"/>
    <w:rsid w:val="00035C13"/>
    <w:rsid w:val="00035F4B"/>
    <w:rsid w:val="00036279"/>
    <w:rsid w:val="000367FB"/>
    <w:rsid w:val="00036AF3"/>
    <w:rsid w:val="00036E08"/>
    <w:rsid w:val="00036F1B"/>
    <w:rsid w:val="00036F6F"/>
    <w:rsid w:val="00037E90"/>
    <w:rsid w:val="000401AE"/>
    <w:rsid w:val="000405EA"/>
    <w:rsid w:val="00040A52"/>
    <w:rsid w:val="00041540"/>
    <w:rsid w:val="00041A39"/>
    <w:rsid w:val="0004234F"/>
    <w:rsid w:val="000428C9"/>
    <w:rsid w:val="00042DA6"/>
    <w:rsid w:val="000437FB"/>
    <w:rsid w:val="000445A6"/>
    <w:rsid w:val="00047244"/>
    <w:rsid w:val="00050F77"/>
    <w:rsid w:val="000512C8"/>
    <w:rsid w:val="000515A5"/>
    <w:rsid w:val="00053BA3"/>
    <w:rsid w:val="0005529E"/>
    <w:rsid w:val="00055C06"/>
    <w:rsid w:val="000560AB"/>
    <w:rsid w:val="00056702"/>
    <w:rsid w:val="000573F1"/>
    <w:rsid w:val="000614D4"/>
    <w:rsid w:val="000621AC"/>
    <w:rsid w:val="0006231F"/>
    <w:rsid w:val="00064280"/>
    <w:rsid w:val="00064B8A"/>
    <w:rsid w:val="00065343"/>
    <w:rsid w:val="00065B2E"/>
    <w:rsid w:val="00067B72"/>
    <w:rsid w:val="00070481"/>
    <w:rsid w:val="0007067F"/>
    <w:rsid w:val="00070703"/>
    <w:rsid w:val="000717F4"/>
    <w:rsid w:val="00071F93"/>
    <w:rsid w:val="00072BF4"/>
    <w:rsid w:val="00072FBF"/>
    <w:rsid w:val="00073C26"/>
    <w:rsid w:val="00073ED7"/>
    <w:rsid w:val="00074947"/>
    <w:rsid w:val="00075967"/>
    <w:rsid w:val="00075BCF"/>
    <w:rsid w:val="000767C4"/>
    <w:rsid w:val="00076A66"/>
    <w:rsid w:val="00076BE0"/>
    <w:rsid w:val="00077537"/>
    <w:rsid w:val="0008140B"/>
    <w:rsid w:val="00081A37"/>
    <w:rsid w:val="000822EA"/>
    <w:rsid w:val="000823EE"/>
    <w:rsid w:val="00082DE5"/>
    <w:rsid w:val="00085528"/>
    <w:rsid w:val="0008558E"/>
    <w:rsid w:val="0008677C"/>
    <w:rsid w:val="0008703C"/>
    <w:rsid w:val="000906A0"/>
    <w:rsid w:val="00092A78"/>
    <w:rsid w:val="00093A06"/>
    <w:rsid w:val="000A06C3"/>
    <w:rsid w:val="000A118D"/>
    <w:rsid w:val="000A1566"/>
    <w:rsid w:val="000A4539"/>
    <w:rsid w:val="000A5CF3"/>
    <w:rsid w:val="000A618F"/>
    <w:rsid w:val="000A6691"/>
    <w:rsid w:val="000A77AB"/>
    <w:rsid w:val="000B0EB1"/>
    <w:rsid w:val="000B176F"/>
    <w:rsid w:val="000B3841"/>
    <w:rsid w:val="000B55E0"/>
    <w:rsid w:val="000B5613"/>
    <w:rsid w:val="000B6E7F"/>
    <w:rsid w:val="000B7B5F"/>
    <w:rsid w:val="000C009B"/>
    <w:rsid w:val="000C02B6"/>
    <w:rsid w:val="000C04BB"/>
    <w:rsid w:val="000C0907"/>
    <w:rsid w:val="000C2546"/>
    <w:rsid w:val="000C2667"/>
    <w:rsid w:val="000C3986"/>
    <w:rsid w:val="000C3D8F"/>
    <w:rsid w:val="000C4BFC"/>
    <w:rsid w:val="000C5C2D"/>
    <w:rsid w:val="000C742F"/>
    <w:rsid w:val="000C7B1A"/>
    <w:rsid w:val="000D051D"/>
    <w:rsid w:val="000D08CF"/>
    <w:rsid w:val="000D14ED"/>
    <w:rsid w:val="000D3BF6"/>
    <w:rsid w:val="000D4BEC"/>
    <w:rsid w:val="000D4FFC"/>
    <w:rsid w:val="000D54F6"/>
    <w:rsid w:val="000D67D8"/>
    <w:rsid w:val="000D6ADA"/>
    <w:rsid w:val="000D6BFD"/>
    <w:rsid w:val="000D7A59"/>
    <w:rsid w:val="000D7ABA"/>
    <w:rsid w:val="000E0248"/>
    <w:rsid w:val="000E02D1"/>
    <w:rsid w:val="000E0B54"/>
    <w:rsid w:val="000E0FA0"/>
    <w:rsid w:val="000E1AD0"/>
    <w:rsid w:val="000E210A"/>
    <w:rsid w:val="000E2E9B"/>
    <w:rsid w:val="000E3F71"/>
    <w:rsid w:val="000E410F"/>
    <w:rsid w:val="000E58C2"/>
    <w:rsid w:val="000E6235"/>
    <w:rsid w:val="000E6DA6"/>
    <w:rsid w:val="000E713D"/>
    <w:rsid w:val="000E7341"/>
    <w:rsid w:val="000F1968"/>
    <w:rsid w:val="000F320C"/>
    <w:rsid w:val="000F4033"/>
    <w:rsid w:val="000F5D64"/>
    <w:rsid w:val="000F5E27"/>
    <w:rsid w:val="000F6202"/>
    <w:rsid w:val="00100510"/>
    <w:rsid w:val="00100AC2"/>
    <w:rsid w:val="00101B92"/>
    <w:rsid w:val="00101D2C"/>
    <w:rsid w:val="00102928"/>
    <w:rsid w:val="00104284"/>
    <w:rsid w:val="00105647"/>
    <w:rsid w:val="00105883"/>
    <w:rsid w:val="00105C49"/>
    <w:rsid w:val="00106574"/>
    <w:rsid w:val="00111C80"/>
    <w:rsid w:val="001122A0"/>
    <w:rsid w:val="00116156"/>
    <w:rsid w:val="001162E1"/>
    <w:rsid w:val="001166D4"/>
    <w:rsid w:val="0011674C"/>
    <w:rsid w:val="00117399"/>
    <w:rsid w:val="00120240"/>
    <w:rsid w:val="001204F1"/>
    <w:rsid w:val="00121274"/>
    <w:rsid w:val="00121300"/>
    <w:rsid w:val="00121604"/>
    <w:rsid w:val="001216DC"/>
    <w:rsid w:val="00122ACB"/>
    <w:rsid w:val="00122CEC"/>
    <w:rsid w:val="00123305"/>
    <w:rsid w:val="001243E0"/>
    <w:rsid w:val="0012453B"/>
    <w:rsid w:val="00126A23"/>
    <w:rsid w:val="00127733"/>
    <w:rsid w:val="00132B09"/>
    <w:rsid w:val="00132DD6"/>
    <w:rsid w:val="0013318E"/>
    <w:rsid w:val="00133E60"/>
    <w:rsid w:val="00134609"/>
    <w:rsid w:val="00135C13"/>
    <w:rsid w:val="00136B4C"/>
    <w:rsid w:val="00137B88"/>
    <w:rsid w:val="00142AC9"/>
    <w:rsid w:val="00144A5C"/>
    <w:rsid w:val="00144DB0"/>
    <w:rsid w:val="00145716"/>
    <w:rsid w:val="0014610B"/>
    <w:rsid w:val="001464EF"/>
    <w:rsid w:val="00146D89"/>
    <w:rsid w:val="00147DA8"/>
    <w:rsid w:val="00150BCF"/>
    <w:rsid w:val="00151407"/>
    <w:rsid w:val="00151CE6"/>
    <w:rsid w:val="001529CE"/>
    <w:rsid w:val="00152F71"/>
    <w:rsid w:val="001532C5"/>
    <w:rsid w:val="00153943"/>
    <w:rsid w:val="00154237"/>
    <w:rsid w:val="00154C88"/>
    <w:rsid w:val="001557CA"/>
    <w:rsid w:val="00156FB9"/>
    <w:rsid w:val="0015721F"/>
    <w:rsid w:val="00157924"/>
    <w:rsid w:val="001600F0"/>
    <w:rsid w:val="0016019C"/>
    <w:rsid w:val="001612A9"/>
    <w:rsid w:val="001612B5"/>
    <w:rsid w:val="001612D7"/>
    <w:rsid w:val="00161D07"/>
    <w:rsid w:val="00162385"/>
    <w:rsid w:val="00163EBC"/>
    <w:rsid w:val="001679DD"/>
    <w:rsid w:val="00170095"/>
    <w:rsid w:val="00170ED6"/>
    <w:rsid w:val="00171FAC"/>
    <w:rsid w:val="0017310E"/>
    <w:rsid w:val="00174756"/>
    <w:rsid w:val="0017477F"/>
    <w:rsid w:val="001758DE"/>
    <w:rsid w:val="00175B5C"/>
    <w:rsid w:val="001760F8"/>
    <w:rsid w:val="00176B13"/>
    <w:rsid w:val="00177850"/>
    <w:rsid w:val="00180CDC"/>
    <w:rsid w:val="00180E9A"/>
    <w:rsid w:val="0018104F"/>
    <w:rsid w:val="00181911"/>
    <w:rsid w:val="00181A93"/>
    <w:rsid w:val="001827A4"/>
    <w:rsid w:val="00183F1F"/>
    <w:rsid w:val="001857A2"/>
    <w:rsid w:val="00186BC3"/>
    <w:rsid w:val="00187626"/>
    <w:rsid w:val="00187CD5"/>
    <w:rsid w:val="00190875"/>
    <w:rsid w:val="00190D0C"/>
    <w:rsid w:val="00190FBF"/>
    <w:rsid w:val="00190FCE"/>
    <w:rsid w:val="00191874"/>
    <w:rsid w:val="00191D34"/>
    <w:rsid w:val="0019289F"/>
    <w:rsid w:val="00193250"/>
    <w:rsid w:val="0019378B"/>
    <w:rsid w:val="001939F6"/>
    <w:rsid w:val="0019465E"/>
    <w:rsid w:val="00194948"/>
    <w:rsid w:val="00194A3A"/>
    <w:rsid w:val="00197143"/>
    <w:rsid w:val="001A1E68"/>
    <w:rsid w:val="001A4671"/>
    <w:rsid w:val="001A4A2F"/>
    <w:rsid w:val="001A52DE"/>
    <w:rsid w:val="001A598F"/>
    <w:rsid w:val="001A6385"/>
    <w:rsid w:val="001A66A5"/>
    <w:rsid w:val="001A6C9C"/>
    <w:rsid w:val="001A70FF"/>
    <w:rsid w:val="001A7A63"/>
    <w:rsid w:val="001A7CFB"/>
    <w:rsid w:val="001B1012"/>
    <w:rsid w:val="001B3B8C"/>
    <w:rsid w:val="001B3C4D"/>
    <w:rsid w:val="001B630D"/>
    <w:rsid w:val="001B6E8A"/>
    <w:rsid w:val="001B7526"/>
    <w:rsid w:val="001B7A46"/>
    <w:rsid w:val="001B7D65"/>
    <w:rsid w:val="001C0EA1"/>
    <w:rsid w:val="001C2CEE"/>
    <w:rsid w:val="001C4245"/>
    <w:rsid w:val="001C561F"/>
    <w:rsid w:val="001C6230"/>
    <w:rsid w:val="001C66B1"/>
    <w:rsid w:val="001C68D4"/>
    <w:rsid w:val="001D02E4"/>
    <w:rsid w:val="001D1BAF"/>
    <w:rsid w:val="001D1D87"/>
    <w:rsid w:val="001D2BFA"/>
    <w:rsid w:val="001D3478"/>
    <w:rsid w:val="001D367F"/>
    <w:rsid w:val="001D3FD1"/>
    <w:rsid w:val="001D4884"/>
    <w:rsid w:val="001D4D5A"/>
    <w:rsid w:val="001D4F2A"/>
    <w:rsid w:val="001D5EF9"/>
    <w:rsid w:val="001D698F"/>
    <w:rsid w:val="001D6CF1"/>
    <w:rsid w:val="001D6EC5"/>
    <w:rsid w:val="001D75C4"/>
    <w:rsid w:val="001D7A95"/>
    <w:rsid w:val="001E169F"/>
    <w:rsid w:val="001E1E3F"/>
    <w:rsid w:val="001E23B8"/>
    <w:rsid w:val="001E3481"/>
    <w:rsid w:val="001E3AC6"/>
    <w:rsid w:val="001E607D"/>
    <w:rsid w:val="001E6865"/>
    <w:rsid w:val="001E6F0B"/>
    <w:rsid w:val="001F008B"/>
    <w:rsid w:val="001F121F"/>
    <w:rsid w:val="001F198F"/>
    <w:rsid w:val="001F1DA4"/>
    <w:rsid w:val="001F2E66"/>
    <w:rsid w:val="001F360A"/>
    <w:rsid w:val="001F4E9B"/>
    <w:rsid w:val="001F509C"/>
    <w:rsid w:val="001F5120"/>
    <w:rsid w:val="001F616B"/>
    <w:rsid w:val="001F61FB"/>
    <w:rsid w:val="001F62FA"/>
    <w:rsid w:val="001F6B3C"/>
    <w:rsid w:val="001F7AEF"/>
    <w:rsid w:val="001F7FB1"/>
    <w:rsid w:val="002002B5"/>
    <w:rsid w:val="00200F74"/>
    <w:rsid w:val="0020162A"/>
    <w:rsid w:val="002016A1"/>
    <w:rsid w:val="00202F7B"/>
    <w:rsid w:val="00203030"/>
    <w:rsid w:val="002031CD"/>
    <w:rsid w:val="0020346D"/>
    <w:rsid w:val="00204617"/>
    <w:rsid w:val="00204991"/>
    <w:rsid w:val="002065B1"/>
    <w:rsid w:val="002101E5"/>
    <w:rsid w:val="00210DFA"/>
    <w:rsid w:val="00212D8B"/>
    <w:rsid w:val="00214624"/>
    <w:rsid w:val="0021540D"/>
    <w:rsid w:val="00215B9A"/>
    <w:rsid w:val="00215E35"/>
    <w:rsid w:val="002163AB"/>
    <w:rsid w:val="00216B1B"/>
    <w:rsid w:val="002170E0"/>
    <w:rsid w:val="00217835"/>
    <w:rsid w:val="00220A7C"/>
    <w:rsid w:val="00220AA5"/>
    <w:rsid w:val="00220F80"/>
    <w:rsid w:val="002233C8"/>
    <w:rsid w:val="0022384C"/>
    <w:rsid w:val="00223A3B"/>
    <w:rsid w:val="0022480F"/>
    <w:rsid w:val="00224BFE"/>
    <w:rsid w:val="00226F2B"/>
    <w:rsid w:val="00226F4D"/>
    <w:rsid w:val="00227414"/>
    <w:rsid w:val="002300FF"/>
    <w:rsid w:val="00230FBF"/>
    <w:rsid w:val="00231345"/>
    <w:rsid w:val="0023197A"/>
    <w:rsid w:val="002320FE"/>
    <w:rsid w:val="00232704"/>
    <w:rsid w:val="00232976"/>
    <w:rsid w:val="002329DE"/>
    <w:rsid w:val="002336FC"/>
    <w:rsid w:val="00233BD1"/>
    <w:rsid w:val="0023460C"/>
    <w:rsid w:val="00234CE0"/>
    <w:rsid w:val="00234EBA"/>
    <w:rsid w:val="00236A62"/>
    <w:rsid w:val="002373AA"/>
    <w:rsid w:val="00237750"/>
    <w:rsid w:val="00237902"/>
    <w:rsid w:val="00241724"/>
    <w:rsid w:val="002421BB"/>
    <w:rsid w:val="002421EC"/>
    <w:rsid w:val="002427A2"/>
    <w:rsid w:val="00242A0F"/>
    <w:rsid w:val="0024305A"/>
    <w:rsid w:val="002438BD"/>
    <w:rsid w:val="00245A17"/>
    <w:rsid w:val="00245C7A"/>
    <w:rsid w:val="00245CDF"/>
    <w:rsid w:val="00246ECF"/>
    <w:rsid w:val="0024785E"/>
    <w:rsid w:val="00247D8A"/>
    <w:rsid w:val="00250189"/>
    <w:rsid w:val="00251641"/>
    <w:rsid w:val="00252153"/>
    <w:rsid w:val="002521B6"/>
    <w:rsid w:val="0025240C"/>
    <w:rsid w:val="002526EE"/>
    <w:rsid w:val="002537B2"/>
    <w:rsid w:val="00253958"/>
    <w:rsid w:val="00254145"/>
    <w:rsid w:val="002544FD"/>
    <w:rsid w:val="00254655"/>
    <w:rsid w:val="00254B57"/>
    <w:rsid w:val="00254F57"/>
    <w:rsid w:val="00256195"/>
    <w:rsid w:val="00256374"/>
    <w:rsid w:val="0025690F"/>
    <w:rsid w:val="0026020F"/>
    <w:rsid w:val="0026376B"/>
    <w:rsid w:val="00263B83"/>
    <w:rsid w:val="002660A1"/>
    <w:rsid w:val="00266DFF"/>
    <w:rsid w:val="0026762A"/>
    <w:rsid w:val="00267757"/>
    <w:rsid w:val="00267FE7"/>
    <w:rsid w:val="00267FFA"/>
    <w:rsid w:val="002700D8"/>
    <w:rsid w:val="002720C1"/>
    <w:rsid w:val="00273340"/>
    <w:rsid w:val="002734F0"/>
    <w:rsid w:val="00273CCE"/>
    <w:rsid w:val="0027747F"/>
    <w:rsid w:val="002804DF"/>
    <w:rsid w:val="00283E26"/>
    <w:rsid w:val="00283F48"/>
    <w:rsid w:val="00284BF8"/>
    <w:rsid w:val="00285E40"/>
    <w:rsid w:val="002862C9"/>
    <w:rsid w:val="0028649D"/>
    <w:rsid w:val="00286C63"/>
    <w:rsid w:val="00290A7D"/>
    <w:rsid w:val="00291E47"/>
    <w:rsid w:val="00292925"/>
    <w:rsid w:val="00293ACD"/>
    <w:rsid w:val="00293D44"/>
    <w:rsid w:val="00294038"/>
    <w:rsid w:val="002946C8"/>
    <w:rsid w:val="00294877"/>
    <w:rsid w:val="00295301"/>
    <w:rsid w:val="00295881"/>
    <w:rsid w:val="002964AE"/>
    <w:rsid w:val="002A07E1"/>
    <w:rsid w:val="002A0D45"/>
    <w:rsid w:val="002A0D59"/>
    <w:rsid w:val="002A0D9B"/>
    <w:rsid w:val="002A2F12"/>
    <w:rsid w:val="002A3B13"/>
    <w:rsid w:val="002A3D4C"/>
    <w:rsid w:val="002A408A"/>
    <w:rsid w:val="002A6303"/>
    <w:rsid w:val="002A6E2C"/>
    <w:rsid w:val="002B2796"/>
    <w:rsid w:val="002B2FA6"/>
    <w:rsid w:val="002B32B5"/>
    <w:rsid w:val="002B3924"/>
    <w:rsid w:val="002B392F"/>
    <w:rsid w:val="002B3A6C"/>
    <w:rsid w:val="002B3A96"/>
    <w:rsid w:val="002B4C41"/>
    <w:rsid w:val="002B4FB4"/>
    <w:rsid w:val="002B5771"/>
    <w:rsid w:val="002C03E6"/>
    <w:rsid w:val="002C06E0"/>
    <w:rsid w:val="002C3781"/>
    <w:rsid w:val="002C3D89"/>
    <w:rsid w:val="002C3F82"/>
    <w:rsid w:val="002C4896"/>
    <w:rsid w:val="002C52B1"/>
    <w:rsid w:val="002C65F0"/>
    <w:rsid w:val="002C7F10"/>
    <w:rsid w:val="002D106C"/>
    <w:rsid w:val="002D2064"/>
    <w:rsid w:val="002D27D0"/>
    <w:rsid w:val="002D37C5"/>
    <w:rsid w:val="002D3843"/>
    <w:rsid w:val="002D56F5"/>
    <w:rsid w:val="002D6065"/>
    <w:rsid w:val="002E0218"/>
    <w:rsid w:val="002E15E2"/>
    <w:rsid w:val="002E1C4D"/>
    <w:rsid w:val="002E1E0F"/>
    <w:rsid w:val="002E2759"/>
    <w:rsid w:val="002E2F53"/>
    <w:rsid w:val="002E3308"/>
    <w:rsid w:val="002E35B5"/>
    <w:rsid w:val="002E37EA"/>
    <w:rsid w:val="002E6DEB"/>
    <w:rsid w:val="002E73B2"/>
    <w:rsid w:val="002F0548"/>
    <w:rsid w:val="002F1629"/>
    <w:rsid w:val="002F6E49"/>
    <w:rsid w:val="002F6FE2"/>
    <w:rsid w:val="003000DE"/>
    <w:rsid w:val="00300CC0"/>
    <w:rsid w:val="00301223"/>
    <w:rsid w:val="00302B36"/>
    <w:rsid w:val="00302B6E"/>
    <w:rsid w:val="00303862"/>
    <w:rsid w:val="00303F86"/>
    <w:rsid w:val="003043FD"/>
    <w:rsid w:val="00304F0A"/>
    <w:rsid w:val="00304F50"/>
    <w:rsid w:val="0030593D"/>
    <w:rsid w:val="00306394"/>
    <w:rsid w:val="0030740A"/>
    <w:rsid w:val="00307630"/>
    <w:rsid w:val="003103F1"/>
    <w:rsid w:val="003106E0"/>
    <w:rsid w:val="00310861"/>
    <w:rsid w:val="00311F71"/>
    <w:rsid w:val="00312091"/>
    <w:rsid w:val="0031275E"/>
    <w:rsid w:val="0031365B"/>
    <w:rsid w:val="00313E3A"/>
    <w:rsid w:val="003150C6"/>
    <w:rsid w:val="0031592D"/>
    <w:rsid w:val="00316671"/>
    <w:rsid w:val="00316BBB"/>
    <w:rsid w:val="0031741E"/>
    <w:rsid w:val="003175AD"/>
    <w:rsid w:val="00317AA1"/>
    <w:rsid w:val="00317ED1"/>
    <w:rsid w:val="003224B5"/>
    <w:rsid w:val="003228EE"/>
    <w:rsid w:val="0032387C"/>
    <w:rsid w:val="0032615F"/>
    <w:rsid w:val="003268E1"/>
    <w:rsid w:val="00326912"/>
    <w:rsid w:val="00327E43"/>
    <w:rsid w:val="0033031F"/>
    <w:rsid w:val="00330619"/>
    <w:rsid w:val="003307E1"/>
    <w:rsid w:val="00330B03"/>
    <w:rsid w:val="0033122E"/>
    <w:rsid w:val="003312C6"/>
    <w:rsid w:val="00331E15"/>
    <w:rsid w:val="0033293C"/>
    <w:rsid w:val="00332E6E"/>
    <w:rsid w:val="003338F6"/>
    <w:rsid w:val="00333A3C"/>
    <w:rsid w:val="00333E96"/>
    <w:rsid w:val="00333EAF"/>
    <w:rsid w:val="00335B92"/>
    <w:rsid w:val="00340184"/>
    <w:rsid w:val="00340216"/>
    <w:rsid w:val="00340C9C"/>
    <w:rsid w:val="003419EE"/>
    <w:rsid w:val="00342007"/>
    <w:rsid w:val="00342063"/>
    <w:rsid w:val="00342788"/>
    <w:rsid w:val="00344049"/>
    <w:rsid w:val="00344CC0"/>
    <w:rsid w:val="00344DC6"/>
    <w:rsid w:val="00345D5A"/>
    <w:rsid w:val="00345EAA"/>
    <w:rsid w:val="003460EF"/>
    <w:rsid w:val="003466E1"/>
    <w:rsid w:val="003467CD"/>
    <w:rsid w:val="00346F1E"/>
    <w:rsid w:val="003479F1"/>
    <w:rsid w:val="00347D42"/>
    <w:rsid w:val="00350251"/>
    <w:rsid w:val="003509FC"/>
    <w:rsid w:val="00350A2F"/>
    <w:rsid w:val="00351137"/>
    <w:rsid w:val="00351851"/>
    <w:rsid w:val="00351BDD"/>
    <w:rsid w:val="00353190"/>
    <w:rsid w:val="0035682F"/>
    <w:rsid w:val="003574D7"/>
    <w:rsid w:val="0035774A"/>
    <w:rsid w:val="00357C0F"/>
    <w:rsid w:val="00357DB7"/>
    <w:rsid w:val="00360562"/>
    <w:rsid w:val="00361643"/>
    <w:rsid w:val="003620E4"/>
    <w:rsid w:val="00362714"/>
    <w:rsid w:val="00364032"/>
    <w:rsid w:val="00365105"/>
    <w:rsid w:val="00365A1B"/>
    <w:rsid w:val="00366323"/>
    <w:rsid w:val="003665A9"/>
    <w:rsid w:val="00367232"/>
    <w:rsid w:val="003675BD"/>
    <w:rsid w:val="003675CE"/>
    <w:rsid w:val="00367B2C"/>
    <w:rsid w:val="00367D5C"/>
    <w:rsid w:val="00370F9E"/>
    <w:rsid w:val="0037210D"/>
    <w:rsid w:val="003721A4"/>
    <w:rsid w:val="0037289A"/>
    <w:rsid w:val="00372E8C"/>
    <w:rsid w:val="00373DEA"/>
    <w:rsid w:val="00373E74"/>
    <w:rsid w:val="00374AA2"/>
    <w:rsid w:val="00374C06"/>
    <w:rsid w:val="0037558B"/>
    <w:rsid w:val="00375C96"/>
    <w:rsid w:val="00375EC8"/>
    <w:rsid w:val="0037600B"/>
    <w:rsid w:val="0037669D"/>
    <w:rsid w:val="00376EB9"/>
    <w:rsid w:val="0038078E"/>
    <w:rsid w:val="00380E26"/>
    <w:rsid w:val="00382B29"/>
    <w:rsid w:val="00382E9A"/>
    <w:rsid w:val="00383E82"/>
    <w:rsid w:val="00384B59"/>
    <w:rsid w:val="00386324"/>
    <w:rsid w:val="00386DA5"/>
    <w:rsid w:val="0038785B"/>
    <w:rsid w:val="00390FEF"/>
    <w:rsid w:val="003910F8"/>
    <w:rsid w:val="003913E0"/>
    <w:rsid w:val="00392B31"/>
    <w:rsid w:val="00392B74"/>
    <w:rsid w:val="00392DD1"/>
    <w:rsid w:val="00393392"/>
    <w:rsid w:val="0039354F"/>
    <w:rsid w:val="0039443F"/>
    <w:rsid w:val="00394D60"/>
    <w:rsid w:val="00394DD3"/>
    <w:rsid w:val="003969B0"/>
    <w:rsid w:val="00396FD6"/>
    <w:rsid w:val="003A086E"/>
    <w:rsid w:val="003A17F5"/>
    <w:rsid w:val="003A223B"/>
    <w:rsid w:val="003A2BCD"/>
    <w:rsid w:val="003A400C"/>
    <w:rsid w:val="003A4A0A"/>
    <w:rsid w:val="003A4D9A"/>
    <w:rsid w:val="003A5633"/>
    <w:rsid w:val="003A6BD9"/>
    <w:rsid w:val="003A6BE9"/>
    <w:rsid w:val="003A6C2D"/>
    <w:rsid w:val="003B2C6D"/>
    <w:rsid w:val="003B2E04"/>
    <w:rsid w:val="003B3148"/>
    <w:rsid w:val="003B409D"/>
    <w:rsid w:val="003B42F6"/>
    <w:rsid w:val="003B5B2A"/>
    <w:rsid w:val="003B7111"/>
    <w:rsid w:val="003C0358"/>
    <w:rsid w:val="003C085B"/>
    <w:rsid w:val="003C0FB4"/>
    <w:rsid w:val="003C3105"/>
    <w:rsid w:val="003C371D"/>
    <w:rsid w:val="003C3D53"/>
    <w:rsid w:val="003C3FE0"/>
    <w:rsid w:val="003C49A4"/>
    <w:rsid w:val="003C6FD8"/>
    <w:rsid w:val="003D0697"/>
    <w:rsid w:val="003D0B2C"/>
    <w:rsid w:val="003D0D2D"/>
    <w:rsid w:val="003D176F"/>
    <w:rsid w:val="003D217B"/>
    <w:rsid w:val="003D252E"/>
    <w:rsid w:val="003D36E2"/>
    <w:rsid w:val="003D3E9C"/>
    <w:rsid w:val="003D5794"/>
    <w:rsid w:val="003D5B49"/>
    <w:rsid w:val="003D6397"/>
    <w:rsid w:val="003D63FB"/>
    <w:rsid w:val="003D6580"/>
    <w:rsid w:val="003D6F1C"/>
    <w:rsid w:val="003D7014"/>
    <w:rsid w:val="003D71AB"/>
    <w:rsid w:val="003E011A"/>
    <w:rsid w:val="003E07A4"/>
    <w:rsid w:val="003E0933"/>
    <w:rsid w:val="003E1644"/>
    <w:rsid w:val="003E2201"/>
    <w:rsid w:val="003E2500"/>
    <w:rsid w:val="003E285D"/>
    <w:rsid w:val="003E350A"/>
    <w:rsid w:val="003E5413"/>
    <w:rsid w:val="003E5C0D"/>
    <w:rsid w:val="003E7EDD"/>
    <w:rsid w:val="003F0772"/>
    <w:rsid w:val="003F1AD3"/>
    <w:rsid w:val="003F24F5"/>
    <w:rsid w:val="003F25E5"/>
    <w:rsid w:val="003F2DEE"/>
    <w:rsid w:val="003F3343"/>
    <w:rsid w:val="003F42C1"/>
    <w:rsid w:val="003F51B3"/>
    <w:rsid w:val="004004BC"/>
    <w:rsid w:val="004015FF"/>
    <w:rsid w:val="00401761"/>
    <w:rsid w:val="00402357"/>
    <w:rsid w:val="00403003"/>
    <w:rsid w:val="0040361D"/>
    <w:rsid w:val="00403966"/>
    <w:rsid w:val="00403ACE"/>
    <w:rsid w:val="004049C5"/>
    <w:rsid w:val="00404E81"/>
    <w:rsid w:val="00404F13"/>
    <w:rsid w:val="00406AED"/>
    <w:rsid w:val="0040717C"/>
    <w:rsid w:val="004074AD"/>
    <w:rsid w:val="004125CA"/>
    <w:rsid w:val="00413359"/>
    <w:rsid w:val="0041356F"/>
    <w:rsid w:val="00414918"/>
    <w:rsid w:val="00414ABF"/>
    <w:rsid w:val="004160BE"/>
    <w:rsid w:val="00416833"/>
    <w:rsid w:val="00420F98"/>
    <w:rsid w:val="0042159A"/>
    <w:rsid w:val="004221E8"/>
    <w:rsid w:val="0042292A"/>
    <w:rsid w:val="00422DB9"/>
    <w:rsid w:val="00423153"/>
    <w:rsid w:val="004235F1"/>
    <w:rsid w:val="00423BD5"/>
    <w:rsid w:val="004241B8"/>
    <w:rsid w:val="004253A0"/>
    <w:rsid w:val="00425E5C"/>
    <w:rsid w:val="00426FA8"/>
    <w:rsid w:val="0042760E"/>
    <w:rsid w:val="00427BA6"/>
    <w:rsid w:val="00427D1B"/>
    <w:rsid w:val="00430217"/>
    <w:rsid w:val="0043273F"/>
    <w:rsid w:val="00433EAB"/>
    <w:rsid w:val="00435BDC"/>
    <w:rsid w:val="00435D8C"/>
    <w:rsid w:val="00436517"/>
    <w:rsid w:val="004401FA"/>
    <w:rsid w:val="00442C7A"/>
    <w:rsid w:val="004434C4"/>
    <w:rsid w:val="0044376A"/>
    <w:rsid w:val="004438E8"/>
    <w:rsid w:val="00443E59"/>
    <w:rsid w:val="00445649"/>
    <w:rsid w:val="00446370"/>
    <w:rsid w:val="0044728F"/>
    <w:rsid w:val="004504D4"/>
    <w:rsid w:val="0045051F"/>
    <w:rsid w:val="0045111A"/>
    <w:rsid w:val="00451629"/>
    <w:rsid w:val="0045181F"/>
    <w:rsid w:val="00451B8B"/>
    <w:rsid w:val="00451D7F"/>
    <w:rsid w:val="0045275C"/>
    <w:rsid w:val="00454A11"/>
    <w:rsid w:val="0045509B"/>
    <w:rsid w:val="004554EE"/>
    <w:rsid w:val="00455B41"/>
    <w:rsid w:val="00456421"/>
    <w:rsid w:val="004577B2"/>
    <w:rsid w:val="00457C45"/>
    <w:rsid w:val="00462C60"/>
    <w:rsid w:val="00462FB9"/>
    <w:rsid w:val="004638B4"/>
    <w:rsid w:val="004646CE"/>
    <w:rsid w:val="00464B54"/>
    <w:rsid w:val="004669D3"/>
    <w:rsid w:val="00466F8C"/>
    <w:rsid w:val="0047047F"/>
    <w:rsid w:val="004710F7"/>
    <w:rsid w:val="00471E6D"/>
    <w:rsid w:val="00472899"/>
    <w:rsid w:val="004728D2"/>
    <w:rsid w:val="00472FDD"/>
    <w:rsid w:val="004748BF"/>
    <w:rsid w:val="00474D7C"/>
    <w:rsid w:val="004755B3"/>
    <w:rsid w:val="00475C57"/>
    <w:rsid w:val="00475F10"/>
    <w:rsid w:val="0047664D"/>
    <w:rsid w:val="00476D06"/>
    <w:rsid w:val="004809AF"/>
    <w:rsid w:val="00480B58"/>
    <w:rsid w:val="0048127C"/>
    <w:rsid w:val="00481F82"/>
    <w:rsid w:val="00482121"/>
    <w:rsid w:val="004825B5"/>
    <w:rsid w:val="00482A02"/>
    <w:rsid w:val="00482A96"/>
    <w:rsid w:val="00485007"/>
    <w:rsid w:val="0048571F"/>
    <w:rsid w:val="00486526"/>
    <w:rsid w:val="00486E2E"/>
    <w:rsid w:val="00486F98"/>
    <w:rsid w:val="0048781F"/>
    <w:rsid w:val="004904FC"/>
    <w:rsid w:val="00490E27"/>
    <w:rsid w:val="00490E49"/>
    <w:rsid w:val="004921EF"/>
    <w:rsid w:val="0049302B"/>
    <w:rsid w:val="00493806"/>
    <w:rsid w:val="00493C1A"/>
    <w:rsid w:val="00493C4F"/>
    <w:rsid w:val="00496494"/>
    <w:rsid w:val="00496ED7"/>
    <w:rsid w:val="004A1495"/>
    <w:rsid w:val="004A2A10"/>
    <w:rsid w:val="004A330C"/>
    <w:rsid w:val="004A371B"/>
    <w:rsid w:val="004A3A4A"/>
    <w:rsid w:val="004A408E"/>
    <w:rsid w:val="004A415D"/>
    <w:rsid w:val="004A4CFE"/>
    <w:rsid w:val="004A4FB4"/>
    <w:rsid w:val="004A6106"/>
    <w:rsid w:val="004A76A6"/>
    <w:rsid w:val="004A7A77"/>
    <w:rsid w:val="004B0766"/>
    <w:rsid w:val="004B0DE9"/>
    <w:rsid w:val="004B1702"/>
    <w:rsid w:val="004B30E9"/>
    <w:rsid w:val="004B4268"/>
    <w:rsid w:val="004B58AD"/>
    <w:rsid w:val="004B5972"/>
    <w:rsid w:val="004B6BB3"/>
    <w:rsid w:val="004B7AC6"/>
    <w:rsid w:val="004C0608"/>
    <w:rsid w:val="004C0806"/>
    <w:rsid w:val="004C0D5C"/>
    <w:rsid w:val="004C3726"/>
    <w:rsid w:val="004C7510"/>
    <w:rsid w:val="004D032E"/>
    <w:rsid w:val="004D186C"/>
    <w:rsid w:val="004D1A1B"/>
    <w:rsid w:val="004D1DBC"/>
    <w:rsid w:val="004D1FA4"/>
    <w:rsid w:val="004D2A94"/>
    <w:rsid w:val="004D3A7D"/>
    <w:rsid w:val="004D483D"/>
    <w:rsid w:val="004D58B7"/>
    <w:rsid w:val="004D5D99"/>
    <w:rsid w:val="004D6B45"/>
    <w:rsid w:val="004D7034"/>
    <w:rsid w:val="004E23D4"/>
    <w:rsid w:val="004E26F0"/>
    <w:rsid w:val="004E40E3"/>
    <w:rsid w:val="004E5DA7"/>
    <w:rsid w:val="004E6FB6"/>
    <w:rsid w:val="004F0091"/>
    <w:rsid w:val="004F26E5"/>
    <w:rsid w:val="004F2CAA"/>
    <w:rsid w:val="004F2ECB"/>
    <w:rsid w:val="004F3917"/>
    <w:rsid w:val="004F4624"/>
    <w:rsid w:val="004F5133"/>
    <w:rsid w:val="004F536E"/>
    <w:rsid w:val="004F5906"/>
    <w:rsid w:val="004F5A68"/>
    <w:rsid w:val="004F5B50"/>
    <w:rsid w:val="004F652B"/>
    <w:rsid w:val="005017E2"/>
    <w:rsid w:val="0050290E"/>
    <w:rsid w:val="00502F3A"/>
    <w:rsid w:val="00503B5E"/>
    <w:rsid w:val="0050480C"/>
    <w:rsid w:val="00504971"/>
    <w:rsid w:val="005056A0"/>
    <w:rsid w:val="00506576"/>
    <w:rsid w:val="00507646"/>
    <w:rsid w:val="00507E58"/>
    <w:rsid w:val="0051079A"/>
    <w:rsid w:val="005119BA"/>
    <w:rsid w:val="00513249"/>
    <w:rsid w:val="005134C2"/>
    <w:rsid w:val="0051389F"/>
    <w:rsid w:val="00514250"/>
    <w:rsid w:val="005144A7"/>
    <w:rsid w:val="0051452F"/>
    <w:rsid w:val="00514C72"/>
    <w:rsid w:val="0051541E"/>
    <w:rsid w:val="00515882"/>
    <w:rsid w:val="00515DFD"/>
    <w:rsid w:val="005160CD"/>
    <w:rsid w:val="00517630"/>
    <w:rsid w:val="005203E4"/>
    <w:rsid w:val="00520EFC"/>
    <w:rsid w:val="00521F5D"/>
    <w:rsid w:val="00522B6C"/>
    <w:rsid w:val="0052329F"/>
    <w:rsid w:val="005234BF"/>
    <w:rsid w:val="00523A54"/>
    <w:rsid w:val="00523BAF"/>
    <w:rsid w:val="00523C42"/>
    <w:rsid w:val="00524829"/>
    <w:rsid w:val="0052486F"/>
    <w:rsid w:val="00525687"/>
    <w:rsid w:val="00526251"/>
    <w:rsid w:val="00526491"/>
    <w:rsid w:val="00526905"/>
    <w:rsid w:val="00526C7B"/>
    <w:rsid w:val="00530034"/>
    <w:rsid w:val="0053083F"/>
    <w:rsid w:val="005308A0"/>
    <w:rsid w:val="0053095A"/>
    <w:rsid w:val="00530A2B"/>
    <w:rsid w:val="00530AE3"/>
    <w:rsid w:val="00530C6E"/>
    <w:rsid w:val="00531DA7"/>
    <w:rsid w:val="00531E26"/>
    <w:rsid w:val="00532488"/>
    <w:rsid w:val="0053311C"/>
    <w:rsid w:val="00540EDC"/>
    <w:rsid w:val="005418FC"/>
    <w:rsid w:val="00542139"/>
    <w:rsid w:val="0054233C"/>
    <w:rsid w:val="00542B80"/>
    <w:rsid w:val="005434AE"/>
    <w:rsid w:val="00544D5D"/>
    <w:rsid w:val="00545990"/>
    <w:rsid w:val="00550B48"/>
    <w:rsid w:val="00550E8B"/>
    <w:rsid w:val="00551459"/>
    <w:rsid w:val="00551561"/>
    <w:rsid w:val="00554B08"/>
    <w:rsid w:val="00554BAD"/>
    <w:rsid w:val="00554EB8"/>
    <w:rsid w:val="00557C70"/>
    <w:rsid w:val="00561B7F"/>
    <w:rsid w:val="00563402"/>
    <w:rsid w:val="0056397E"/>
    <w:rsid w:val="00564D60"/>
    <w:rsid w:val="00564DCC"/>
    <w:rsid w:val="00565518"/>
    <w:rsid w:val="00566B7B"/>
    <w:rsid w:val="005674F4"/>
    <w:rsid w:val="00567A9B"/>
    <w:rsid w:val="0057044E"/>
    <w:rsid w:val="00571EDB"/>
    <w:rsid w:val="00571F61"/>
    <w:rsid w:val="00573625"/>
    <w:rsid w:val="00573A68"/>
    <w:rsid w:val="00574EB2"/>
    <w:rsid w:val="00576F05"/>
    <w:rsid w:val="00580066"/>
    <w:rsid w:val="0058095C"/>
    <w:rsid w:val="00581618"/>
    <w:rsid w:val="00583879"/>
    <w:rsid w:val="00583A10"/>
    <w:rsid w:val="0058506E"/>
    <w:rsid w:val="0058570A"/>
    <w:rsid w:val="0058643A"/>
    <w:rsid w:val="00587A60"/>
    <w:rsid w:val="00590B64"/>
    <w:rsid w:val="00591120"/>
    <w:rsid w:val="00591DF6"/>
    <w:rsid w:val="00591F32"/>
    <w:rsid w:val="005924BD"/>
    <w:rsid w:val="005931B3"/>
    <w:rsid w:val="00594022"/>
    <w:rsid w:val="005942AA"/>
    <w:rsid w:val="0059520F"/>
    <w:rsid w:val="00595433"/>
    <w:rsid w:val="00596194"/>
    <w:rsid w:val="005963E4"/>
    <w:rsid w:val="005970EC"/>
    <w:rsid w:val="00597FD1"/>
    <w:rsid w:val="005A067D"/>
    <w:rsid w:val="005A0E0D"/>
    <w:rsid w:val="005A29DB"/>
    <w:rsid w:val="005A2B48"/>
    <w:rsid w:val="005A3376"/>
    <w:rsid w:val="005A43A3"/>
    <w:rsid w:val="005A5227"/>
    <w:rsid w:val="005A7862"/>
    <w:rsid w:val="005A7EE3"/>
    <w:rsid w:val="005B023D"/>
    <w:rsid w:val="005B04B7"/>
    <w:rsid w:val="005B1ACD"/>
    <w:rsid w:val="005B1EC5"/>
    <w:rsid w:val="005B27A7"/>
    <w:rsid w:val="005B2A65"/>
    <w:rsid w:val="005B498E"/>
    <w:rsid w:val="005B49EE"/>
    <w:rsid w:val="005B4DD2"/>
    <w:rsid w:val="005B5736"/>
    <w:rsid w:val="005B61A7"/>
    <w:rsid w:val="005B680C"/>
    <w:rsid w:val="005C1782"/>
    <w:rsid w:val="005C2EDA"/>
    <w:rsid w:val="005C30E9"/>
    <w:rsid w:val="005C4677"/>
    <w:rsid w:val="005C5FE1"/>
    <w:rsid w:val="005C64B7"/>
    <w:rsid w:val="005C73A8"/>
    <w:rsid w:val="005D0012"/>
    <w:rsid w:val="005D24B3"/>
    <w:rsid w:val="005D2BAF"/>
    <w:rsid w:val="005D32DC"/>
    <w:rsid w:val="005D42B2"/>
    <w:rsid w:val="005D4F40"/>
    <w:rsid w:val="005D574F"/>
    <w:rsid w:val="005D6144"/>
    <w:rsid w:val="005D7CE1"/>
    <w:rsid w:val="005D7F09"/>
    <w:rsid w:val="005E06EE"/>
    <w:rsid w:val="005E0E32"/>
    <w:rsid w:val="005E24F1"/>
    <w:rsid w:val="005E2CAD"/>
    <w:rsid w:val="005E4B51"/>
    <w:rsid w:val="005E5583"/>
    <w:rsid w:val="005E5EB6"/>
    <w:rsid w:val="005E718A"/>
    <w:rsid w:val="005F0267"/>
    <w:rsid w:val="005F0394"/>
    <w:rsid w:val="005F042A"/>
    <w:rsid w:val="005F0677"/>
    <w:rsid w:val="005F0FA6"/>
    <w:rsid w:val="005F1DA7"/>
    <w:rsid w:val="005F1E02"/>
    <w:rsid w:val="005F2C29"/>
    <w:rsid w:val="005F3289"/>
    <w:rsid w:val="005F32BB"/>
    <w:rsid w:val="005F3A6B"/>
    <w:rsid w:val="005F3FBA"/>
    <w:rsid w:val="005F49FD"/>
    <w:rsid w:val="005F571D"/>
    <w:rsid w:val="005F65B8"/>
    <w:rsid w:val="005F6B4F"/>
    <w:rsid w:val="0060019D"/>
    <w:rsid w:val="006004B8"/>
    <w:rsid w:val="0060060F"/>
    <w:rsid w:val="00603295"/>
    <w:rsid w:val="00603834"/>
    <w:rsid w:val="00603882"/>
    <w:rsid w:val="00603BB9"/>
    <w:rsid w:val="00604409"/>
    <w:rsid w:val="00604C40"/>
    <w:rsid w:val="00605574"/>
    <w:rsid w:val="006056A8"/>
    <w:rsid w:val="00606244"/>
    <w:rsid w:val="00606930"/>
    <w:rsid w:val="00607C6A"/>
    <w:rsid w:val="006130C2"/>
    <w:rsid w:val="006138D1"/>
    <w:rsid w:val="00614B22"/>
    <w:rsid w:val="006159A9"/>
    <w:rsid w:val="00616861"/>
    <w:rsid w:val="00616B85"/>
    <w:rsid w:val="00617329"/>
    <w:rsid w:val="0062062A"/>
    <w:rsid w:val="006213D1"/>
    <w:rsid w:val="00621CF9"/>
    <w:rsid w:val="00622CE6"/>
    <w:rsid w:val="00624DEE"/>
    <w:rsid w:val="0062575C"/>
    <w:rsid w:val="00625E84"/>
    <w:rsid w:val="00626BC9"/>
    <w:rsid w:val="006316B6"/>
    <w:rsid w:val="00631DBF"/>
    <w:rsid w:val="00633241"/>
    <w:rsid w:val="00634047"/>
    <w:rsid w:val="00635D42"/>
    <w:rsid w:val="00637D27"/>
    <w:rsid w:val="00640FB3"/>
    <w:rsid w:val="006414A2"/>
    <w:rsid w:val="00643206"/>
    <w:rsid w:val="0064327C"/>
    <w:rsid w:val="00643C03"/>
    <w:rsid w:val="00643E02"/>
    <w:rsid w:val="00644ED5"/>
    <w:rsid w:val="0064567A"/>
    <w:rsid w:val="0064576D"/>
    <w:rsid w:val="00645C76"/>
    <w:rsid w:val="00645DB6"/>
    <w:rsid w:val="00646357"/>
    <w:rsid w:val="006475E6"/>
    <w:rsid w:val="00647BC0"/>
    <w:rsid w:val="00647E05"/>
    <w:rsid w:val="006505A8"/>
    <w:rsid w:val="00650CE2"/>
    <w:rsid w:val="00650D03"/>
    <w:rsid w:val="00651F77"/>
    <w:rsid w:val="00652321"/>
    <w:rsid w:val="00652E83"/>
    <w:rsid w:val="006540EB"/>
    <w:rsid w:val="00662901"/>
    <w:rsid w:val="0066318C"/>
    <w:rsid w:val="00663ECD"/>
    <w:rsid w:val="00663EE5"/>
    <w:rsid w:val="00663F97"/>
    <w:rsid w:val="006640A6"/>
    <w:rsid w:val="00666AFA"/>
    <w:rsid w:val="00666B66"/>
    <w:rsid w:val="00671B59"/>
    <w:rsid w:val="006720FC"/>
    <w:rsid w:val="00672192"/>
    <w:rsid w:val="00672498"/>
    <w:rsid w:val="00673865"/>
    <w:rsid w:val="00673DB0"/>
    <w:rsid w:val="0067490A"/>
    <w:rsid w:val="00675267"/>
    <w:rsid w:val="00676862"/>
    <w:rsid w:val="00677731"/>
    <w:rsid w:val="00680DC9"/>
    <w:rsid w:val="00681978"/>
    <w:rsid w:val="00681FDC"/>
    <w:rsid w:val="00683E04"/>
    <w:rsid w:val="00683FAD"/>
    <w:rsid w:val="00684380"/>
    <w:rsid w:val="00684A74"/>
    <w:rsid w:val="00685C9F"/>
    <w:rsid w:val="00686720"/>
    <w:rsid w:val="00686D3F"/>
    <w:rsid w:val="0068780A"/>
    <w:rsid w:val="0068788F"/>
    <w:rsid w:val="006905E5"/>
    <w:rsid w:val="00690921"/>
    <w:rsid w:val="006915CB"/>
    <w:rsid w:val="00691EF2"/>
    <w:rsid w:val="006939B6"/>
    <w:rsid w:val="006939E9"/>
    <w:rsid w:val="006954BD"/>
    <w:rsid w:val="006966FA"/>
    <w:rsid w:val="00696808"/>
    <w:rsid w:val="0069692E"/>
    <w:rsid w:val="006975B2"/>
    <w:rsid w:val="006A0018"/>
    <w:rsid w:val="006A2123"/>
    <w:rsid w:val="006A25F2"/>
    <w:rsid w:val="006A2AF9"/>
    <w:rsid w:val="006A4AE0"/>
    <w:rsid w:val="006A65A6"/>
    <w:rsid w:val="006A6748"/>
    <w:rsid w:val="006B0BC5"/>
    <w:rsid w:val="006B12B7"/>
    <w:rsid w:val="006B1628"/>
    <w:rsid w:val="006B1A51"/>
    <w:rsid w:val="006B1FD0"/>
    <w:rsid w:val="006B2240"/>
    <w:rsid w:val="006B4FEA"/>
    <w:rsid w:val="006B5C1F"/>
    <w:rsid w:val="006B5CFB"/>
    <w:rsid w:val="006B63A9"/>
    <w:rsid w:val="006B6462"/>
    <w:rsid w:val="006B7AB7"/>
    <w:rsid w:val="006C0D99"/>
    <w:rsid w:val="006C14F5"/>
    <w:rsid w:val="006C19E3"/>
    <w:rsid w:val="006C1F2B"/>
    <w:rsid w:val="006C3F51"/>
    <w:rsid w:val="006C5FFB"/>
    <w:rsid w:val="006C6FB4"/>
    <w:rsid w:val="006C7552"/>
    <w:rsid w:val="006D14E1"/>
    <w:rsid w:val="006D2309"/>
    <w:rsid w:val="006D33A9"/>
    <w:rsid w:val="006D5BFD"/>
    <w:rsid w:val="006D60BA"/>
    <w:rsid w:val="006D690E"/>
    <w:rsid w:val="006E076A"/>
    <w:rsid w:val="006E0DA1"/>
    <w:rsid w:val="006E205C"/>
    <w:rsid w:val="006E2D32"/>
    <w:rsid w:val="006E41AF"/>
    <w:rsid w:val="006E52DC"/>
    <w:rsid w:val="006E59EB"/>
    <w:rsid w:val="006E625C"/>
    <w:rsid w:val="006E6D68"/>
    <w:rsid w:val="006E706A"/>
    <w:rsid w:val="006F1A5D"/>
    <w:rsid w:val="006F1C13"/>
    <w:rsid w:val="006F1DD4"/>
    <w:rsid w:val="006F29E7"/>
    <w:rsid w:val="006F2E19"/>
    <w:rsid w:val="006F2E58"/>
    <w:rsid w:val="006F3F04"/>
    <w:rsid w:val="006F4D83"/>
    <w:rsid w:val="006F7A64"/>
    <w:rsid w:val="00701356"/>
    <w:rsid w:val="00701ABF"/>
    <w:rsid w:val="007035C6"/>
    <w:rsid w:val="007036B8"/>
    <w:rsid w:val="007038F9"/>
    <w:rsid w:val="0070408C"/>
    <w:rsid w:val="0070467B"/>
    <w:rsid w:val="00704BC8"/>
    <w:rsid w:val="007050FA"/>
    <w:rsid w:val="00705E36"/>
    <w:rsid w:val="0070674C"/>
    <w:rsid w:val="007067FE"/>
    <w:rsid w:val="00706867"/>
    <w:rsid w:val="00706ADD"/>
    <w:rsid w:val="0071049D"/>
    <w:rsid w:val="00710C85"/>
    <w:rsid w:val="00711854"/>
    <w:rsid w:val="0071197B"/>
    <w:rsid w:val="007123E1"/>
    <w:rsid w:val="0071318A"/>
    <w:rsid w:val="007131E9"/>
    <w:rsid w:val="00713AD1"/>
    <w:rsid w:val="00720647"/>
    <w:rsid w:val="0072130D"/>
    <w:rsid w:val="00721D2F"/>
    <w:rsid w:val="007221C4"/>
    <w:rsid w:val="00722A74"/>
    <w:rsid w:val="007239DE"/>
    <w:rsid w:val="00724B6C"/>
    <w:rsid w:val="00725D0B"/>
    <w:rsid w:val="00725FCD"/>
    <w:rsid w:val="0072634C"/>
    <w:rsid w:val="00726EE2"/>
    <w:rsid w:val="00727AC4"/>
    <w:rsid w:val="00727B46"/>
    <w:rsid w:val="0073009A"/>
    <w:rsid w:val="0073059F"/>
    <w:rsid w:val="00731306"/>
    <w:rsid w:val="00731475"/>
    <w:rsid w:val="00731583"/>
    <w:rsid w:val="007317DB"/>
    <w:rsid w:val="00732477"/>
    <w:rsid w:val="007329A0"/>
    <w:rsid w:val="00733A32"/>
    <w:rsid w:val="007352F9"/>
    <w:rsid w:val="0073761A"/>
    <w:rsid w:val="0074040B"/>
    <w:rsid w:val="00740F07"/>
    <w:rsid w:val="007410A0"/>
    <w:rsid w:val="0074182E"/>
    <w:rsid w:val="00741D0E"/>
    <w:rsid w:val="0074260C"/>
    <w:rsid w:val="00742D58"/>
    <w:rsid w:val="00743284"/>
    <w:rsid w:val="0074352B"/>
    <w:rsid w:val="007440F0"/>
    <w:rsid w:val="007447EF"/>
    <w:rsid w:val="007449D7"/>
    <w:rsid w:val="00745B33"/>
    <w:rsid w:val="00751328"/>
    <w:rsid w:val="0075247B"/>
    <w:rsid w:val="00752C69"/>
    <w:rsid w:val="0075312A"/>
    <w:rsid w:val="0075366A"/>
    <w:rsid w:val="00753C89"/>
    <w:rsid w:val="00754A57"/>
    <w:rsid w:val="00754B10"/>
    <w:rsid w:val="0075591B"/>
    <w:rsid w:val="00756D44"/>
    <w:rsid w:val="007604F8"/>
    <w:rsid w:val="00760A22"/>
    <w:rsid w:val="0076287D"/>
    <w:rsid w:val="0076380C"/>
    <w:rsid w:val="00764232"/>
    <w:rsid w:val="00764D93"/>
    <w:rsid w:val="007650EE"/>
    <w:rsid w:val="0076534D"/>
    <w:rsid w:val="007661A7"/>
    <w:rsid w:val="00766B2C"/>
    <w:rsid w:val="00774E9A"/>
    <w:rsid w:val="00774F96"/>
    <w:rsid w:val="00777963"/>
    <w:rsid w:val="00777CA0"/>
    <w:rsid w:val="00780FFE"/>
    <w:rsid w:val="0078125B"/>
    <w:rsid w:val="007819B9"/>
    <w:rsid w:val="00784C35"/>
    <w:rsid w:val="00784F31"/>
    <w:rsid w:val="00785AD4"/>
    <w:rsid w:val="00785F58"/>
    <w:rsid w:val="007866A6"/>
    <w:rsid w:val="00787C7A"/>
    <w:rsid w:val="00787FD6"/>
    <w:rsid w:val="007911E7"/>
    <w:rsid w:val="007918FC"/>
    <w:rsid w:val="00791A9F"/>
    <w:rsid w:val="007944DC"/>
    <w:rsid w:val="007947F7"/>
    <w:rsid w:val="00795828"/>
    <w:rsid w:val="00795C8B"/>
    <w:rsid w:val="00796767"/>
    <w:rsid w:val="007A2532"/>
    <w:rsid w:val="007A2B2B"/>
    <w:rsid w:val="007A36E9"/>
    <w:rsid w:val="007A4ACA"/>
    <w:rsid w:val="007A6537"/>
    <w:rsid w:val="007A653A"/>
    <w:rsid w:val="007A6B90"/>
    <w:rsid w:val="007A6D9D"/>
    <w:rsid w:val="007A6E3E"/>
    <w:rsid w:val="007A6EC0"/>
    <w:rsid w:val="007A7491"/>
    <w:rsid w:val="007B0102"/>
    <w:rsid w:val="007B07DB"/>
    <w:rsid w:val="007B0AF9"/>
    <w:rsid w:val="007B113C"/>
    <w:rsid w:val="007B1932"/>
    <w:rsid w:val="007B1DF0"/>
    <w:rsid w:val="007B2075"/>
    <w:rsid w:val="007B22B8"/>
    <w:rsid w:val="007B2BCE"/>
    <w:rsid w:val="007B37BA"/>
    <w:rsid w:val="007B4EFF"/>
    <w:rsid w:val="007B5C89"/>
    <w:rsid w:val="007B6383"/>
    <w:rsid w:val="007B6928"/>
    <w:rsid w:val="007B7816"/>
    <w:rsid w:val="007B7A1C"/>
    <w:rsid w:val="007C02E0"/>
    <w:rsid w:val="007C06DE"/>
    <w:rsid w:val="007C34EA"/>
    <w:rsid w:val="007C3624"/>
    <w:rsid w:val="007C4AA9"/>
    <w:rsid w:val="007C57D2"/>
    <w:rsid w:val="007D0FA7"/>
    <w:rsid w:val="007D12A9"/>
    <w:rsid w:val="007D139C"/>
    <w:rsid w:val="007D13B3"/>
    <w:rsid w:val="007D2811"/>
    <w:rsid w:val="007D46AD"/>
    <w:rsid w:val="007D49C4"/>
    <w:rsid w:val="007D5ACC"/>
    <w:rsid w:val="007D5FB6"/>
    <w:rsid w:val="007D61DA"/>
    <w:rsid w:val="007D66A6"/>
    <w:rsid w:val="007D6FD0"/>
    <w:rsid w:val="007E0CA0"/>
    <w:rsid w:val="007E15DA"/>
    <w:rsid w:val="007E188A"/>
    <w:rsid w:val="007E1B40"/>
    <w:rsid w:val="007E3412"/>
    <w:rsid w:val="007E421D"/>
    <w:rsid w:val="007E4B34"/>
    <w:rsid w:val="007E6795"/>
    <w:rsid w:val="007E6E99"/>
    <w:rsid w:val="007E6F89"/>
    <w:rsid w:val="007F01E0"/>
    <w:rsid w:val="007F04E3"/>
    <w:rsid w:val="007F0838"/>
    <w:rsid w:val="007F1794"/>
    <w:rsid w:val="007F18B7"/>
    <w:rsid w:val="007F2FAF"/>
    <w:rsid w:val="007F3FBF"/>
    <w:rsid w:val="007F4F2E"/>
    <w:rsid w:val="007F54F2"/>
    <w:rsid w:val="007F6059"/>
    <w:rsid w:val="007F6C26"/>
    <w:rsid w:val="007F7FA1"/>
    <w:rsid w:val="0080011B"/>
    <w:rsid w:val="00800796"/>
    <w:rsid w:val="00800D53"/>
    <w:rsid w:val="00802FAB"/>
    <w:rsid w:val="00805FAA"/>
    <w:rsid w:val="00806C11"/>
    <w:rsid w:val="00806D96"/>
    <w:rsid w:val="00806E8D"/>
    <w:rsid w:val="00811FA9"/>
    <w:rsid w:val="008130FA"/>
    <w:rsid w:val="008146DB"/>
    <w:rsid w:val="00815259"/>
    <w:rsid w:val="008159DA"/>
    <w:rsid w:val="008201E8"/>
    <w:rsid w:val="0082026C"/>
    <w:rsid w:val="0082076B"/>
    <w:rsid w:val="00820C92"/>
    <w:rsid w:val="00820FD1"/>
    <w:rsid w:val="0082127C"/>
    <w:rsid w:val="00822039"/>
    <w:rsid w:val="0082242B"/>
    <w:rsid w:val="00822A0B"/>
    <w:rsid w:val="00822DF0"/>
    <w:rsid w:val="008236AD"/>
    <w:rsid w:val="00823715"/>
    <w:rsid w:val="00823837"/>
    <w:rsid w:val="0082424F"/>
    <w:rsid w:val="00824326"/>
    <w:rsid w:val="008253D5"/>
    <w:rsid w:val="00826F5D"/>
    <w:rsid w:val="00827020"/>
    <w:rsid w:val="008279E4"/>
    <w:rsid w:val="008303F2"/>
    <w:rsid w:val="008312BF"/>
    <w:rsid w:val="008327A8"/>
    <w:rsid w:val="0083283B"/>
    <w:rsid w:val="008329DC"/>
    <w:rsid w:val="008337EB"/>
    <w:rsid w:val="0083517F"/>
    <w:rsid w:val="00836094"/>
    <w:rsid w:val="008362EA"/>
    <w:rsid w:val="00837DF0"/>
    <w:rsid w:val="008403EA"/>
    <w:rsid w:val="00841569"/>
    <w:rsid w:val="0084255A"/>
    <w:rsid w:val="008429C7"/>
    <w:rsid w:val="0084374D"/>
    <w:rsid w:val="00843DF7"/>
    <w:rsid w:val="00843E5A"/>
    <w:rsid w:val="00844DE8"/>
    <w:rsid w:val="00845CB9"/>
    <w:rsid w:val="00845D97"/>
    <w:rsid w:val="00845DDF"/>
    <w:rsid w:val="008463F1"/>
    <w:rsid w:val="00850EBC"/>
    <w:rsid w:val="0085181A"/>
    <w:rsid w:val="00851D12"/>
    <w:rsid w:val="00853929"/>
    <w:rsid w:val="00853DF8"/>
    <w:rsid w:val="008544B9"/>
    <w:rsid w:val="0085451C"/>
    <w:rsid w:val="00855F9F"/>
    <w:rsid w:val="0085637B"/>
    <w:rsid w:val="00856D14"/>
    <w:rsid w:val="00857277"/>
    <w:rsid w:val="00857730"/>
    <w:rsid w:val="008577D8"/>
    <w:rsid w:val="00857E4F"/>
    <w:rsid w:val="00860120"/>
    <w:rsid w:val="00860402"/>
    <w:rsid w:val="00860FFC"/>
    <w:rsid w:val="008617B3"/>
    <w:rsid w:val="0086186C"/>
    <w:rsid w:val="00861EA8"/>
    <w:rsid w:val="00863120"/>
    <w:rsid w:val="00863843"/>
    <w:rsid w:val="00863F56"/>
    <w:rsid w:val="0086471A"/>
    <w:rsid w:val="00864B9B"/>
    <w:rsid w:val="00864D9E"/>
    <w:rsid w:val="00864F71"/>
    <w:rsid w:val="00865306"/>
    <w:rsid w:val="008672FF"/>
    <w:rsid w:val="00870014"/>
    <w:rsid w:val="00870213"/>
    <w:rsid w:val="0087036C"/>
    <w:rsid w:val="008712BD"/>
    <w:rsid w:val="00871C37"/>
    <w:rsid w:val="00872916"/>
    <w:rsid w:val="008750A5"/>
    <w:rsid w:val="00876729"/>
    <w:rsid w:val="00876D0B"/>
    <w:rsid w:val="008771E4"/>
    <w:rsid w:val="00877625"/>
    <w:rsid w:val="00877795"/>
    <w:rsid w:val="00877B78"/>
    <w:rsid w:val="00877CF3"/>
    <w:rsid w:val="00880E74"/>
    <w:rsid w:val="008829A1"/>
    <w:rsid w:val="00882D20"/>
    <w:rsid w:val="0088435B"/>
    <w:rsid w:val="008853DD"/>
    <w:rsid w:val="008855D6"/>
    <w:rsid w:val="008863AB"/>
    <w:rsid w:val="00887AE3"/>
    <w:rsid w:val="00887B5F"/>
    <w:rsid w:val="00887D24"/>
    <w:rsid w:val="00887F7C"/>
    <w:rsid w:val="0089049F"/>
    <w:rsid w:val="008913C3"/>
    <w:rsid w:val="008924AF"/>
    <w:rsid w:val="008934B8"/>
    <w:rsid w:val="008945E0"/>
    <w:rsid w:val="00894BF6"/>
    <w:rsid w:val="0089503B"/>
    <w:rsid w:val="00895323"/>
    <w:rsid w:val="00896E04"/>
    <w:rsid w:val="008970B4"/>
    <w:rsid w:val="008A0037"/>
    <w:rsid w:val="008A0329"/>
    <w:rsid w:val="008A0CCD"/>
    <w:rsid w:val="008A1AAE"/>
    <w:rsid w:val="008A1CA9"/>
    <w:rsid w:val="008A287E"/>
    <w:rsid w:val="008A3300"/>
    <w:rsid w:val="008A35CC"/>
    <w:rsid w:val="008A374E"/>
    <w:rsid w:val="008A49F0"/>
    <w:rsid w:val="008A5428"/>
    <w:rsid w:val="008A5791"/>
    <w:rsid w:val="008A65CD"/>
    <w:rsid w:val="008A7280"/>
    <w:rsid w:val="008A7CBB"/>
    <w:rsid w:val="008B0571"/>
    <w:rsid w:val="008B13BA"/>
    <w:rsid w:val="008B1F2F"/>
    <w:rsid w:val="008B2B82"/>
    <w:rsid w:val="008B3B5F"/>
    <w:rsid w:val="008B3C49"/>
    <w:rsid w:val="008B4B2C"/>
    <w:rsid w:val="008B518E"/>
    <w:rsid w:val="008B5BE1"/>
    <w:rsid w:val="008B6895"/>
    <w:rsid w:val="008B6C93"/>
    <w:rsid w:val="008B6E93"/>
    <w:rsid w:val="008B784B"/>
    <w:rsid w:val="008B7872"/>
    <w:rsid w:val="008B7986"/>
    <w:rsid w:val="008B7C50"/>
    <w:rsid w:val="008C13C1"/>
    <w:rsid w:val="008C1742"/>
    <w:rsid w:val="008C1AFB"/>
    <w:rsid w:val="008C242F"/>
    <w:rsid w:val="008C252C"/>
    <w:rsid w:val="008C2C89"/>
    <w:rsid w:val="008C75D5"/>
    <w:rsid w:val="008C78A9"/>
    <w:rsid w:val="008C7A86"/>
    <w:rsid w:val="008C7BAE"/>
    <w:rsid w:val="008D128F"/>
    <w:rsid w:val="008D19D8"/>
    <w:rsid w:val="008D241D"/>
    <w:rsid w:val="008D40F9"/>
    <w:rsid w:val="008D5D5C"/>
    <w:rsid w:val="008D663F"/>
    <w:rsid w:val="008E0EB0"/>
    <w:rsid w:val="008E17C8"/>
    <w:rsid w:val="008E3827"/>
    <w:rsid w:val="008E5005"/>
    <w:rsid w:val="008E5C89"/>
    <w:rsid w:val="008E5F57"/>
    <w:rsid w:val="008E66A0"/>
    <w:rsid w:val="008E6FEB"/>
    <w:rsid w:val="008E7789"/>
    <w:rsid w:val="008E7B7D"/>
    <w:rsid w:val="008F0113"/>
    <w:rsid w:val="008F030E"/>
    <w:rsid w:val="008F08BE"/>
    <w:rsid w:val="008F1105"/>
    <w:rsid w:val="008F1955"/>
    <w:rsid w:val="008F3440"/>
    <w:rsid w:val="008F3762"/>
    <w:rsid w:val="008F3F1F"/>
    <w:rsid w:val="008F51F3"/>
    <w:rsid w:val="008F67AD"/>
    <w:rsid w:val="008F7E12"/>
    <w:rsid w:val="00900CE3"/>
    <w:rsid w:val="00901657"/>
    <w:rsid w:val="0090188A"/>
    <w:rsid w:val="00901DAF"/>
    <w:rsid w:val="00903B4D"/>
    <w:rsid w:val="00903F50"/>
    <w:rsid w:val="009043EC"/>
    <w:rsid w:val="0090550B"/>
    <w:rsid w:val="00906704"/>
    <w:rsid w:val="009068E1"/>
    <w:rsid w:val="00907CA2"/>
    <w:rsid w:val="00910964"/>
    <w:rsid w:val="009109D1"/>
    <w:rsid w:val="009115B1"/>
    <w:rsid w:val="009125F8"/>
    <w:rsid w:val="009126C7"/>
    <w:rsid w:val="009127D8"/>
    <w:rsid w:val="00912CE5"/>
    <w:rsid w:val="00913458"/>
    <w:rsid w:val="0091369E"/>
    <w:rsid w:val="00914332"/>
    <w:rsid w:val="00914986"/>
    <w:rsid w:val="00914A04"/>
    <w:rsid w:val="009153DC"/>
    <w:rsid w:val="00916264"/>
    <w:rsid w:val="0091680F"/>
    <w:rsid w:val="00920221"/>
    <w:rsid w:val="0092176D"/>
    <w:rsid w:val="00923036"/>
    <w:rsid w:val="00923E42"/>
    <w:rsid w:val="0092524E"/>
    <w:rsid w:val="00930ABE"/>
    <w:rsid w:val="00930CEF"/>
    <w:rsid w:val="00931023"/>
    <w:rsid w:val="0093125E"/>
    <w:rsid w:val="009315E1"/>
    <w:rsid w:val="00932AAE"/>
    <w:rsid w:val="00932CE5"/>
    <w:rsid w:val="00932DE2"/>
    <w:rsid w:val="009330D2"/>
    <w:rsid w:val="00933C72"/>
    <w:rsid w:val="00936D3E"/>
    <w:rsid w:val="00936FDA"/>
    <w:rsid w:val="00937329"/>
    <w:rsid w:val="00937B5E"/>
    <w:rsid w:val="009416C9"/>
    <w:rsid w:val="009425C9"/>
    <w:rsid w:val="009427C7"/>
    <w:rsid w:val="00942A11"/>
    <w:rsid w:val="00943291"/>
    <w:rsid w:val="0094338F"/>
    <w:rsid w:val="00943FFD"/>
    <w:rsid w:val="0094440E"/>
    <w:rsid w:val="00944CE3"/>
    <w:rsid w:val="00944FCD"/>
    <w:rsid w:val="009451FB"/>
    <w:rsid w:val="00945392"/>
    <w:rsid w:val="00946C0A"/>
    <w:rsid w:val="009503BF"/>
    <w:rsid w:val="00950594"/>
    <w:rsid w:val="00952423"/>
    <w:rsid w:val="00953F84"/>
    <w:rsid w:val="0095457C"/>
    <w:rsid w:val="00954773"/>
    <w:rsid w:val="00955732"/>
    <w:rsid w:val="00956DE1"/>
    <w:rsid w:val="00957014"/>
    <w:rsid w:val="0095751E"/>
    <w:rsid w:val="00957F84"/>
    <w:rsid w:val="00961ADB"/>
    <w:rsid w:val="00962075"/>
    <w:rsid w:val="00962CD8"/>
    <w:rsid w:val="00964470"/>
    <w:rsid w:val="00964C5B"/>
    <w:rsid w:val="0096539F"/>
    <w:rsid w:val="009668AC"/>
    <w:rsid w:val="00966BC1"/>
    <w:rsid w:val="009670F5"/>
    <w:rsid w:val="00970458"/>
    <w:rsid w:val="00970E9B"/>
    <w:rsid w:val="009720F0"/>
    <w:rsid w:val="00972E8B"/>
    <w:rsid w:val="00973225"/>
    <w:rsid w:val="00973551"/>
    <w:rsid w:val="00974257"/>
    <w:rsid w:val="0097435C"/>
    <w:rsid w:val="009754D4"/>
    <w:rsid w:val="00975B1E"/>
    <w:rsid w:val="00975D37"/>
    <w:rsid w:val="00975F93"/>
    <w:rsid w:val="00976151"/>
    <w:rsid w:val="00976227"/>
    <w:rsid w:val="0097641B"/>
    <w:rsid w:val="009774A8"/>
    <w:rsid w:val="00980DDE"/>
    <w:rsid w:val="00982909"/>
    <w:rsid w:val="009836E8"/>
    <w:rsid w:val="0098370C"/>
    <w:rsid w:val="00984E30"/>
    <w:rsid w:val="00985155"/>
    <w:rsid w:val="009855C2"/>
    <w:rsid w:val="00985813"/>
    <w:rsid w:val="00985C16"/>
    <w:rsid w:val="00986A05"/>
    <w:rsid w:val="00986B97"/>
    <w:rsid w:val="00986BB7"/>
    <w:rsid w:val="009873B4"/>
    <w:rsid w:val="009906C7"/>
    <w:rsid w:val="0099178C"/>
    <w:rsid w:val="00991B8F"/>
    <w:rsid w:val="0099218F"/>
    <w:rsid w:val="00994474"/>
    <w:rsid w:val="00995533"/>
    <w:rsid w:val="00996273"/>
    <w:rsid w:val="009969AE"/>
    <w:rsid w:val="009A0521"/>
    <w:rsid w:val="009A067C"/>
    <w:rsid w:val="009A209B"/>
    <w:rsid w:val="009A3984"/>
    <w:rsid w:val="009A43C7"/>
    <w:rsid w:val="009A499D"/>
    <w:rsid w:val="009A4A56"/>
    <w:rsid w:val="009A4CAA"/>
    <w:rsid w:val="009A525E"/>
    <w:rsid w:val="009A597D"/>
    <w:rsid w:val="009A73E9"/>
    <w:rsid w:val="009A78A0"/>
    <w:rsid w:val="009A7FA2"/>
    <w:rsid w:val="009B01D6"/>
    <w:rsid w:val="009B1125"/>
    <w:rsid w:val="009B13E3"/>
    <w:rsid w:val="009B1746"/>
    <w:rsid w:val="009B17D7"/>
    <w:rsid w:val="009B1BCC"/>
    <w:rsid w:val="009B1C9A"/>
    <w:rsid w:val="009B2459"/>
    <w:rsid w:val="009B5D87"/>
    <w:rsid w:val="009B64E9"/>
    <w:rsid w:val="009B6ADE"/>
    <w:rsid w:val="009B6D7C"/>
    <w:rsid w:val="009B6D81"/>
    <w:rsid w:val="009C0DBF"/>
    <w:rsid w:val="009C17E8"/>
    <w:rsid w:val="009C275E"/>
    <w:rsid w:val="009C2C29"/>
    <w:rsid w:val="009C3562"/>
    <w:rsid w:val="009C3A10"/>
    <w:rsid w:val="009C3B21"/>
    <w:rsid w:val="009C5214"/>
    <w:rsid w:val="009C5465"/>
    <w:rsid w:val="009C7430"/>
    <w:rsid w:val="009C7728"/>
    <w:rsid w:val="009C7D14"/>
    <w:rsid w:val="009C7D43"/>
    <w:rsid w:val="009D0D8A"/>
    <w:rsid w:val="009D116D"/>
    <w:rsid w:val="009D14E3"/>
    <w:rsid w:val="009D24CE"/>
    <w:rsid w:val="009D4095"/>
    <w:rsid w:val="009D42C5"/>
    <w:rsid w:val="009D4506"/>
    <w:rsid w:val="009D47B1"/>
    <w:rsid w:val="009D66A1"/>
    <w:rsid w:val="009D6751"/>
    <w:rsid w:val="009D731D"/>
    <w:rsid w:val="009D7A01"/>
    <w:rsid w:val="009D7FB3"/>
    <w:rsid w:val="009E023C"/>
    <w:rsid w:val="009E0503"/>
    <w:rsid w:val="009E1993"/>
    <w:rsid w:val="009E1E72"/>
    <w:rsid w:val="009E290B"/>
    <w:rsid w:val="009E4BB1"/>
    <w:rsid w:val="009E5BF9"/>
    <w:rsid w:val="009E6A3B"/>
    <w:rsid w:val="009E6D62"/>
    <w:rsid w:val="009E7D32"/>
    <w:rsid w:val="009E7F4F"/>
    <w:rsid w:val="009F1A66"/>
    <w:rsid w:val="009F5357"/>
    <w:rsid w:val="009F5834"/>
    <w:rsid w:val="009F7F5F"/>
    <w:rsid w:val="00A00584"/>
    <w:rsid w:val="00A0060D"/>
    <w:rsid w:val="00A00E79"/>
    <w:rsid w:val="00A01479"/>
    <w:rsid w:val="00A01C66"/>
    <w:rsid w:val="00A01D76"/>
    <w:rsid w:val="00A01E62"/>
    <w:rsid w:val="00A01ED8"/>
    <w:rsid w:val="00A027D3"/>
    <w:rsid w:val="00A037E8"/>
    <w:rsid w:val="00A03AA0"/>
    <w:rsid w:val="00A04DED"/>
    <w:rsid w:val="00A04FC2"/>
    <w:rsid w:val="00A052D3"/>
    <w:rsid w:val="00A066FD"/>
    <w:rsid w:val="00A07521"/>
    <w:rsid w:val="00A104A1"/>
    <w:rsid w:val="00A12B10"/>
    <w:rsid w:val="00A13A7A"/>
    <w:rsid w:val="00A14141"/>
    <w:rsid w:val="00A158E4"/>
    <w:rsid w:val="00A15D6A"/>
    <w:rsid w:val="00A16E31"/>
    <w:rsid w:val="00A2001A"/>
    <w:rsid w:val="00A2007F"/>
    <w:rsid w:val="00A208AC"/>
    <w:rsid w:val="00A20BE8"/>
    <w:rsid w:val="00A20EF5"/>
    <w:rsid w:val="00A217A3"/>
    <w:rsid w:val="00A218B8"/>
    <w:rsid w:val="00A22ECC"/>
    <w:rsid w:val="00A23937"/>
    <w:rsid w:val="00A263CD"/>
    <w:rsid w:val="00A2791B"/>
    <w:rsid w:val="00A306AB"/>
    <w:rsid w:val="00A306BA"/>
    <w:rsid w:val="00A31285"/>
    <w:rsid w:val="00A31900"/>
    <w:rsid w:val="00A32091"/>
    <w:rsid w:val="00A33673"/>
    <w:rsid w:val="00A338AA"/>
    <w:rsid w:val="00A34393"/>
    <w:rsid w:val="00A3571D"/>
    <w:rsid w:val="00A35F81"/>
    <w:rsid w:val="00A36017"/>
    <w:rsid w:val="00A36615"/>
    <w:rsid w:val="00A371F1"/>
    <w:rsid w:val="00A41232"/>
    <w:rsid w:val="00A412B0"/>
    <w:rsid w:val="00A41BBC"/>
    <w:rsid w:val="00A427CD"/>
    <w:rsid w:val="00A4284B"/>
    <w:rsid w:val="00A43ADF"/>
    <w:rsid w:val="00A43C07"/>
    <w:rsid w:val="00A4571B"/>
    <w:rsid w:val="00A45DAF"/>
    <w:rsid w:val="00A46275"/>
    <w:rsid w:val="00A47163"/>
    <w:rsid w:val="00A47290"/>
    <w:rsid w:val="00A478BD"/>
    <w:rsid w:val="00A47F31"/>
    <w:rsid w:val="00A511E6"/>
    <w:rsid w:val="00A5311A"/>
    <w:rsid w:val="00A5314C"/>
    <w:rsid w:val="00A545F6"/>
    <w:rsid w:val="00A54E16"/>
    <w:rsid w:val="00A5520A"/>
    <w:rsid w:val="00A55328"/>
    <w:rsid w:val="00A61590"/>
    <w:rsid w:val="00A618BD"/>
    <w:rsid w:val="00A64397"/>
    <w:rsid w:val="00A650BD"/>
    <w:rsid w:val="00A65DFB"/>
    <w:rsid w:val="00A66A55"/>
    <w:rsid w:val="00A66A85"/>
    <w:rsid w:val="00A7019C"/>
    <w:rsid w:val="00A70299"/>
    <w:rsid w:val="00A70891"/>
    <w:rsid w:val="00A708C9"/>
    <w:rsid w:val="00A710DD"/>
    <w:rsid w:val="00A722EE"/>
    <w:rsid w:val="00A724D3"/>
    <w:rsid w:val="00A736AC"/>
    <w:rsid w:val="00A74093"/>
    <w:rsid w:val="00A747FB"/>
    <w:rsid w:val="00A7560A"/>
    <w:rsid w:val="00A7570E"/>
    <w:rsid w:val="00A75F47"/>
    <w:rsid w:val="00A764B3"/>
    <w:rsid w:val="00A77147"/>
    <w:rsid w:val="00A77C87"/>
    <w:rsid w:val="00A77E3A"/>
    <w:rsid w:val="00A77F98"/>
    <w:rsid w:val="00A80593"/>
    <w:rsid w:val="00A81270"/>
    <w:rsid w:val="00A8147B"/>
    <w:rsid w:val="00A81ACE"/>
    <w:rsid w:val="00A82A2C"/>
    <w:rsid w:val="00A84650"/>
    <w:rsid w:val="00A85B86"/>
    <w:rsid w:val="00A85C61"/>
    <w:rsid w:val="00A86B46"/>
    <w:rsid w:val="00A86C90"/>
    <w:rsid w:val="00A877FC"/>
    <w:rsid w:val="00A87C7A"/>
    <w:rsid w:val="00A90F09"/>
    <w:rsid w:val="00A91C2E"/>
    <w:rsid w:val="00A92287"/>
    <w:rsid w:val="00A9665F"/>
    <w:rsid w:val="00A96A32"/>
    <w:rsid w:val="00A97066"/>
    <w:rsid w:val="00A97292"/>
    <w:rsid w:val="00A974BE"/>
    <w:rsid w:val="00A97792"/>
    <w:rsid w:val="00A97E47"/>
    <w:rsid w:val="00A97EB6"/>
    <w:rsid w:val="00AA02AD"/>
    <w:rsid w:val="00AA03B4"/>
    <w:rsid w:val="00AA162A"/>
    <w:rsid w:val="00AA1CE8"/>
    <w:rsid w:val="00AA2048"/>
    <w:rsid w:val="00AA2263"/>
    <w:rsid w:val="00AA5963"/>
    <w:rsid w:val="00AA5CC6"/>
    <w:rsid w:val="00AA689C"/>
    <w:rsid w:val="00AA7999"/>
    <w:rsid w:val="00AA7D8C"/>
    <w:rsid w:val="00AB0401"/>
    <w:rsid w:val="00AB0BB9"/>
    <w:rsid w:val="00AB28A5"/>
    <w:rsid w:val="00AB36F0"/>
    <w:rsid w:val="00AB54BA"/>
    <w:rsid w:val="00AB782D"/>
    <w:rsid w:val="00AC0BE5"/>
    <w:rsid w:val="00AC1AD7"/>
    <w:rsid w:val="00AC449D"/>
    <w:rsid w:val="00AC4A41"/>
    <w:rsid w:val="00AC4E4A"/>
    <w:rsid w:val="00AC57BC"/>
    <w:rsid w:val="00AC6985"/>
    <w:rsid w:val="00AC7281"/>
    <w:rsid w:val="00AC7864"/>
    <w:rsid w:val="00AD0342"/>
    <w:rsid w:val="00AD10CE"/>
    <w:rsid w:val="00AD2399"/>
    <w:rsid w:val="00AD383C"/>
    <w:rsid w:val="00AD4702"/>
    <w:rsid w:val="00AD565A"/>
    <w:rsid w:val="00AD7520"/>
    <w:rsid w:val="00AD762E"/>
    <w:rsid w:val="00AE083F"/>
    <w:rsid w:val="00AE15CA"/>
    <w:rsid w:val="00AE2D05"/>
    <w:rsid w:val="00AE2FCD"/>
    <w:rsid w:val="00AE43E6"/>
    <w:rsid w:val="00AE4607"/>
    <w:rsid w:val="00AE4716"/>
    <w:rsid w:val="00AE4D5A"/>
    <w:rsid w:val="00AE6432"/>
    <w:rsid w:val="00AE6694"/>
    <w:rsid w:val="00AE77D8"/>
    <w:rsid w:val="00AE7BCF"/>
    <w:rsid w:val="00AE7C9B"/>
    <w:rsid w:val="00AF050D"/>
    <w:rsid w:val="00AF0D9B"/>
    <w:rsid w:val="00AF29AC"/>
    <w:rsid w:val="00AF3D7D"/>
    <w:rsid w:val="00AF40C9"/>
    <w:rsid w:val="00AF5123"/>
    <w:rsid w:val="00AF6E41"/>
    <w:rsid w:val="00AF6F51"/>
    <w:rsid w:val="00AF73BB"/>
    <w:rsid w:val="00B00B20"/>
    <w:rsid w:val="00B018ED"/>
    <w:rsid w:val="00B02D0E"/>
    <w:rsid w:val="00B03995"/>
    <w:rsid w:val="00B03CC5"/>
    <w:rsid w:val="00B04970"/>
    <w:rsid w:val="00B05205"/>
    <w:rsid w:val="00B06B39"/>
    <w:rsid w:val="00B06C2B"/>
    <w:rsid w:val="00B07212"/>
    <w:rsid w:val="00B07576"/>
    <w:rsid w:val="00B120AD"/>
    <w:rsid w:val="00B130D6"/>
    <w:rsid w:val="00B1351A"/>
    <w:rsid w:val="00B152E1"/>
    <w:rsid w:val="00B1598C"/>
    <w:rsid w:val="00B159FB"/>
    <w:rsid w:val="00B15F7F"/>
    <w:rsid w:val="00B16119"/>
    <w:rsid w:val="00B1666C"/>
    <w:rsid w:val="00B20067"/>
    <w:rsid w:val="00B2009D"/>
    <w:rsid w:val="00B20893"/>
    <w:rsid w:val="00B222DA"/>
    <w:rsid w:val="00B233CB"/>
    <w:rsid w:val="00B23FB9"/>
    <w:rsid w:val="00B26E3D"/>
    <w:rsid w:val="00B26F4D"/>
    <w:rsid w:val="00B302FA"/>
    <w:rsid w:val="00B306C6"/>
    <w:rsid w:val="00B31A97"/>
    <w:rsid w:val="00B32628"/>
    <w:rsid w:val="00B33118"/>
    <w:rsid w:val="00B34ACD"/>
    <w:rsid w:val="00B34AE7"/>
    <w:rsid w:val="00B354D2"/>
    <w:rsid w:val="00B3582A"/>
    <w:rsid w:val="00B36F62"/>
    <w:rsid w:val="00B403C3"/>
    <w:rsid w:val="00B40492"/>
    <w:rsid w:val="00B40934"/>
    <w:rsid w:val="00B40993"/>
    <w:rsid w:val="00B409CA"/>
    <w:rsid w:val="00B40D53"/>
    <w:rsid w:val="00B41530"/>
    <w:rsid w:val="00B4189D"/>
    <w:rsid w:val="00B42884"/>
    <w:rsid w:val="00B42A18"/>
    <w:rsid w:val="00B43073"/>
    <w:rsid w:val="00B437DF"/>
    <w:rsid w:val="00B43B01"/>
    <w:rsid w:val="00B452BA"/>
    <w:rsid w:val="00B45A4F"/>
    <w:rsid w:val="00B46E29"/>
    <w:rsid w:val="00B4797B"/>
    <w:rsid w:val="00B501E6"/>
    <w:rsid w:val="00B51D96"/>
    <w:rsid w:val="00B541C6"/>
    <w:rsid w:val="00B54550"/>
    <w:rsid w:val="00B55931"/>
    <w:rsid w:val="00B560EF"/>
    <w:rsid w:val="00B572DB"/>
    <w:rsid w:val="00B5731C"/>
    <w:rsid w:val="00B57D57"/>
    <w:rsid w:val="00B57FFE"/>
    <w:rsid w:val="00B6003C"/>
    <w:rsid w:val="00B607FA"/>
    <w:rsid w:val="00B60DA5"/>
    <w:rsid w:val="00B62131"/>
    <w:rsid w:val="00B6235F"/>
    <w:rsid w:val="00B6315B"/>
    <w:rsid w:val="00B64927"/>
    <w:rsid w:val="00B650FC"/>
    <w:rsid w:val="00B666E2"/>
    <w:rsid w:val="00B6723C"/>
    <w:rsid w:val="00B67B4D"/>
    <w:rsid w:val="00B67BCA"/>
    <w:rsid w:val="00B67E29"/>
    <w:rsid w:val="00B70347"/>
    <w:rsid w:val="00B70646"/>
    <w:rsid w:val="00B707BB"/>
    <w:rsid w:val="00B73AB7"/>
    <w:rsid w:val="00B73BAA"/>
    <w:rsid w:val="00B74064"/>
    <w:rsid w:val="00B75144"/>
    <w:rsid w:val="00B752DB"/>
    <w:rsid w:val="00B75548"/>
    <w:rsid w:val="00B76392"/>
    <w:rsid w:val="00B76DB6"/>
    <w:rsid w:val="00B76E7E"/>
    <w:rsid w:val="00B773D3"/>
    <w:rsid w:val="00B77FB8"/>
    <w:rsid w:val="00B8013D"/>
    <w:rsid w:val="00B802DA"/>
    <w:rsid w:val="00B80D8C"/>
    <w:rsid w:val="00B829A5"/>
    <w:rsid w:val="00B83094"/>
    <w:rsid w:val="00B8339C"/>
    <w:rsid w:val="00B843A7"/>
    <w:rsid w:val="00B852E0"/>
    <w:rsid w:val="00B85DA7"/>
    <w:rsid w:val="00B86D97"/>
    <w:rsid w:val="00B913CE"/>
    <w:rsid w:val="00B91FC9"/>
    <w:rsid w:val="00B929F8"/>
    <w:rsid w:val="00B933A1"/>
    <w:rsid w:val="00B94910"/>
    <w:rsid w:val="00B95849"/>
    <w:rsid w:val="00B95B33"/>
    <w:rsid w:val="00B95DF9"/>
    <w:rsid w:val="00B9615A"/>
    <w:rsid w:val="00B969EB"/>
    <w:rsid w:val="00B96FE0"/>
    <w:rsid w:val="00B97477"/>
    <w:rsid w:val="00BA109B"/>
    <w:rsid w:val="00BA1336"/>
    <w:rsid w:val="00BA1615"/>
    <w:rsid w:val="00BA1892"/>
    <w:rsid w:val="00BA1D7B"/>
    <w:rsid w:val="00BA1FCF"/>
    <w:rsid w:val="00BA2C67"/>
    <w:rsid w:val="00BA30C4"/>
    <w:rsid w:val="00BA34E8"/>
    <w:rsid w:val="00BA3D64"/>
    <w:rsid w:val="00BA452E"/>
    <w:rsid w:val="00BA5466"/>
    <w:rsid w:val="00BA6451"/>
    <w:rsid w:val="00BA6668"/>
    <w:rsid w:val="00BA6707"/>
    <w:rsid w:val="00BA7838"/>
    <w:rsid w:val="00BA7841"/>
    <w:rsid w:val="00BB0524"/>
    <w:rsid w:val="00BB1F19"/>
    <w:rsid w:val="00BB2CFF"/>
    <w:rsid w:val="00BB352A"/>
    <w:rsid w:val="00BB47DA"/>
    <w:rsid w:val="00BB503A"/>
    <w:rsid w:val="00BB613C"/>
    <w:rsid w:val="00BB6853"/>
    <w:rsid w:val="00BB6F92"/>
    <w:rsid w:val="00BB74CD"/>
    <w:rsid w:val="00BB76F3"/>
    <w:rsid w:val="00BB7CA5"/>
    <w:rsid w:val="00BC2E33"/>
    <w:rsid w:val="00BC3078"/>
    <w:rsid w:val="00BC38AC"/>
    <w:rsid w:val="00BC40C0"/>
    <w:rsid w:val="00BC45BD"/>
    <w:rsid w:val="00BC4B6F"/>
    <w:rsid w:val="00BC5015"/>
    <w:rsid w:val="00BC595A"/>
    <w:rsid w:val="00BC6B98"/>
    <w:rsid w:val="00BC6D91"/>
    <w:rsid w:val="00BC7862"/>
    <w:rsid w:val="00BD065B"/>
    <w:rsid w:val="00BD0ABA"/>
    <w:rsid w:val="00BD2E7A"/>
    <w:rsid w:val="00BD3643"/>
    <w:rsid w:val="00BD46CF"/>
    <w:rsid w:val="00BD46E7"/>
    <w:rsid w:val="00BD5808"/>
    <w:rsid w:val="00BD58F5"/>
    <w:rsid w:val="00BD600F"/>
    <w:rsid w:val="00BD65F1"/>
    <w:rsid w:val="00BD7A1D"/>
    <w:rsid w:val="00BE07F0"/>
    <w:rsid w:val="00BE247E"/>
    <w:rsid w:val="00BE32D8"/>
    <w:rsid w:val="00BE32F7"/>
    <w:rsid w:val="00BE3349"/>
    <w:rsid w:val="00BE3D2E"/>
    <w:rsid w:val="00BE514F"/>
    <w:rsid w:val="00BE6065"/>
    <w:rsid w:val="00BE6ECD"/>
    <w:rsid w:val="00BE7054"/>
    <w:rsid w:val="00BE7BF7"/>
    <w:rsid w:val="00BF136A"/>
    <w:rsid w:val="00BF1E97"/>
    <w:rsid w:val="00BF2041"/>
    <w:rsid w:val="00BF236B"/>
    <w:rsid w:val="00BF240D"/>
    <w:rsid w:val="00BF339A"/>
    <w:rsid w:val="00BF4E93"/>
    <w:rsid w:val="00BF6CCE"/>
    <w:rsid w:val="00BF7DD3"/>
    <w:rsid w:val="00C005ED"/>
    <w:rsid w:val="00C00684"/>
    <w:rsid w:val="00C01CC1"/>
    <w:rsid w:val="00C02566"/>
    <w:rsid w:val="00C02E0C"/>
    <w:rsid w:val="00C02F83"/>
    <w:rsid w:val="00C042FF"/>
    <w:rsid w:val="00C054A3"/>
    <w:rsid w:val="00C06378"/>
    <w:rsid w:val="00C06464"/>
    <w:rsid w:val="00C0702A"/>
    <w:rsid w:val="00C074B3"/>
    <w:rsid w:val="00C11C99"/>
    <w:rsid w:val="00C123E5"/>
    <w:rsid w:val="00C1278C"/>
    <w:rsid w:val="00C12C0F"/>
    <w:rsid w:val="00C12D76"/>
    <w:rsid w:val="00C130A5"/>
    <w:rsid w:val="00C13AA7"/>
    <w:rsid w:val="00C1548D"/>
    <w:rsid w:val="00C1577D"/>
    <w:rsid w:val="00C164FD"/>
    <w:rsid w:val="00C17155"/>
    <w:rsid w:val="00C174F2"/>
    <w:rsid w:val="00C20B6A"/>
    <w:rsid w:val="00C22F23"/>
    <w:rsid w:val="00C232C1"/>
    <w:rsid w:val="00C23680"/>
    <w:rsid w:val="00C253DA"/>
    <w:rsid w:val="00C26343"/>
    <w:rsid w:val="00C2652A"/>
    <w:rsid w:val="00C2669F"/>
    <w:rsid w:val="00C26E98"/>
    <w:rsid w:val="00C27641"/>
    <w:rsid w:val="00C2778A"/>
    <w:rsid w:val="00C304C7"/>
    <w:rsid w:val="00C316E6"/>
    <w:rsid w:val="00C31CF2"/>
    <w:rsid w:val="00C320DE"/>
    <w:rsid w:val="00C32486"/>
    <w:rsid w:val="00C32724"/>
    <w:rsid w:val="00C33198"/>
    <w:rsid w:val="00C33883"/>
    <w:rsid w:val="00C33A52"/>
    <w:rsid w:val="00C33DF8"/>
    <w:rsid w:val="00C36EE2"/>
    <w:rsid w:val="00C3723C"/>
    <w:rsid w:val="00C4012D"/>
    <w:rsid w:val="00C40B35"/>
    <w:rsid w:val="00C410C2"/>
    <w:rsid w:val="00C426B4"/>
    <w:rsid w:val="00C42ED5"/>
    <w:rsid w:val="00C43875"/>
    <w:rsid w:val="00C4449A"/>
    <w:rsid w:val="00C44C29"/>
    <w:rsid w:val="00C4518F"/>
    <w:rsid w:val="00C461E8"/>
    <w:rsid w:val="00C46260"/>
    <w:rsid w:val="00C46572"/>
    <w:rsid w:val="00C47A29"/>
    <w:rsid w:val="00C5380E"/>
    <w:rsid w:val="00C541AA"/>
    <w:rsid w:val="00C552B5"/>
    <w:rsid w:val="00C556AC"/>
    <w:rsid w:val="00C55A80"/>
    <w:rsid w:val="00C56775"/>
    <w:rsid w:val="00C56DE6"/>
    <w:rsid w:val="00C56FEF"/>
    <w:rsid w:val="00C575AA"/>
    <w:rsid w:val="00C614EF"/>
    <w:rsid w:val="00C618EE"/>
    <w:rsid w:val="00C6245D"/>
    <w:rsid w:val="00C62ED6"/>
    <w:rsid w:val="00C64112"/>
    <w:rsid w:val="00C64EB0"/>
    <w:rsid w:val="00C6517E"/>
    <w:rsid w:val="00C65189"/>
    <w:rsid w:val="00C65229"/>
    <w:rsid w:val="00C65A47"/>
    <w:rsid w:val="00C65BE8"/>
    <w:rsid w:val="00C6604C"/>
    <w:rsid w:val="00C66057"/>
    <w:rsid w:val="00C66531"/>
    <w:rsid w:val="00C66CA1"/>
    <w:rsid w:val="00C66CFE"/>
    <w:rsid w:val="00C66F26"/>
    <w:rsid w:val="00C673AF"/>
    <w:rsid w:val="00C67D36"/>
    <w:rsid w:val="00C67DED"/>
    <w:rsid w:val="00C70653"/>
    <w:rsid w:val="00C71092"/>
    <w:rsid w:val="00C717FC"/>
    <w:rsid w:val="00C72078"/>
    <w:rsid w:val="00C75C56"/>
    <w:rsid w:val="00C75F23"/>
    <w:rsid w:val="00C76219"/>
    <w:rsid w:val="00C766DF"/>
    <w:rsid w:val="00C76B38"/>
    <w:rsid w:val="00C771A2"/>
    <w:rsid w:val="00C8060D"/>
    <w:rsid w:val="00C809CA"/>
    <w:rsid w:val="00C81C7B"/>
    <w:rsid w:val="00C823D3"/>
    <w:rsid w:val="00C83053"/>
    <w:rsid w:val="00C84E91"/>
    <w:rsid w:val="00C85097"/>
    <w:rsid w:val="00C91BDC"/>
    <w:rsid w:val="00C91E11"/>
    <w:rsid w:val="00C92BDF"/>
    <w:rsid w:val="00C93CAE"/>
    <w:rsid w:val="00C95714"/>
    <w:rsid w:val="00C9707E"/>
    <w:rsid w:val="00C9726D"/>
    <w:rsid w:val="00CA1320"/>
    <w:rsid w:val="00CA23F1"/>
    <w:rsid w:val="00CA279D"/>
    <w:rsid w:val="00CA2D90"/>
    <w:rsid w:val="00CA3323"/>
    <w:rsid w:val="00CA34F7"/>
    <w:rsid w:val="00CA361A"/>
    <w:rsid w:val="00CA4496"/>
    <w:rsid w:val="00CA460B"/>
    <w:rsid w:val="00CA56EE"/>
    <w:rsid w:val="00CB2B82"/>
    <w:rsid w:val="00CB30B8"/>
    <w:rsid w:val="00CB37C7"/>
    <w:rsid w:val="00CB4330"/>
    <w:rsid w:val="00CB5624"/>
    <w:rsid w:val="00CB593E"/>
    <w:rsid w:val="00CB61C9"/>
    <w:rsid w:val="00CB7080"/>
    <w:rsid w:val="00CC00E6"/>
    <w:rsid w:val="00CC2931"/>
    <w:rsid w:val="00CC427E"/>
    <w:rsid w:val="00CC4574"/>
    <w:rsid w:val="00CC4DDB"/>
    <w:rsid w:val="00CC65C5"/>
    <w:rsid w:val="00CC6CD4"/>
    <w:rsid w:val="00CD0600"/>
    <w:rsid w:val="00CD0B7A"/>
    <w:rsid w:val="00CD0CBB"/>
    <w:rsid w:val="00CD0F6D"/>
    <w:rsid w:val="00CD167C"/>
    <w:rsid w:val="00CD27F0"/>
    <w:rsid w:val="00CD30F0"/>
    <w:rsid w:val="00CD379E"/>
    <w:rsid w:val="00CD4B35"/>
    <w:rsid w:val="00CD4D1C"/>
    <w:rsid w:val="00CD63D7"/>
    <w:rsid w:val="00CD7E1B"/>
    <w:rsid w:val="00CE1799"/>
    <w:rsid w:val="00CE20CA"/>
    <w:rsid w:val="00CE22DC"/>
    <w:rsid w:val="00CE39C0"/>
    <w:rsid w:val="00CE3C03"/>
    <w:rsid w:val="00CE3D6B"/>
    <w:rsid w:val="00CE3DB5"/>
    <w:rsid w:val="00CE4938"/>
    <w:rsid w:val="00CE5F9D"/>
    <w:rsid w:val="00CE7EE8"/>
    <w:rsid w:val="00CF183E"/>
    <w:rsid w:val="00CF338A"/>
    <w:rsid w:val="00CF55B2"/>
    <w:rsid w:val="00CF5AD8"/>
    <w:rsid w:val="00CF63D2"/>
    <w:rsid w:val="00CF6CED"/>
    <w:rsid w:val="00CF7480"/>
    <w:rsid w:val="00CF7C65"/>
    <w:rsid w:val="00D008C6"/>
    <w:rsid w:val="00D00C26"/>
    <w:rsid w:val="00D01700"/>
    <w:rsid w:val="00D01CBA"/>
    <w:rsid w:val="00D02D36"/>
    <w:rsid w:val="00D03513"/>
    <w:rsid w:val="00D03F2D"/>
    <w:rsid w:val="00D041C9"/>
    <w:rsid w:val="00D04D3A"/>
    <w:rsid w:val="00D051E2"/>
    <w:rsid w:val="00D05565"/>
    <w:rsid w:val="00D056F0"/>
    <w:rsid w:val="00D06AB9"/>
    <w:rsid w:val="00D06C51"/>
    <w:rsid w:val="00D109F8"/>
    <w:rsid w:val="00D12391"/>
    <w:rsid w:val="00D13992"/>
    <w:rsid w:val="00D14121"/>
    <w:rsid w:val="00D141D5"/>
    <w:rsid w:val="00D1434E"/>
    <w:rsid w:val="00D144C4"/>
    <w:rsid w:val="00D1564A"/>
    <w:rsid w:val="00D15D8E"/>
    <w:rsid w:val="00D16748"/>
    <w:rsid w:val="00D16A3B"/>
    <w:rsid w:val="00D16ECC"/>
    <w:rsid w:val="00D16F94"/>
    <w:rsid w:val="00D17733"/>
    <w:rsid w:val="00D2099E"/>
    <w:rsid w:val="00D20EED"/>
    <w:rsid w:val="00D21216"/>
    <w:rsid w:val="00D21371"/>
    <w:rsid w:val="00D2199D"/>
    <w:rsid w:val="00D2295E"/>
    <w:rsid w:val="00D22DD4"/>
    <w:rsid w:val="00D237A8"/>
    <w:rsid w:val="00D2397F"/>
    <w:rsid w:val="00D23E82"/>
    <w:rsid w:val="00D244AD"/>
    <w:rsid w:val="00D25861"/>
    <w:rsid w:val="00D26308"/>
    <w:rsid w:val="00D279B9"/>
    <w:rsid w:val="00D30AD8"/>
    <w:rsid w:val="00D31A80"/>
    <w:rsid w:val="00D32900"/>
    <w:rsid w:val="00D3345C"/>
    <w:rsid w:val="00D34409"/>
    <w:rsid w:val="00D344F1"/>
    <w:rsid w:val="00D350D5"/>
    <w:rsid w:val="00D35842"/>
    <w:rsid w:val="00D35FE6"/>
    <w:rsid w:val="00D3660C"/>
    <w:rsid w:val="00D41357"/>
    <w:rsid w:val="00D41595"/>
    <w:rsid w:val="00D41F86"/>
    <w:rsid w:val="00D42C76"/>
    <w:rsid w:val="00D45CB4"/>
    <w:rsid w:val="00D46BBA"/>
    <w:rsid w:val="00D501D5"/>
    <w:rsid w:val="00D50597"/>
    <w:rsid w:val="00D510AD"/>
    <w:rsid w:val="00D51685"/>
    <w:rsid w:val="00D5172C"/>
    <w:rsid w:val="00D529A8"/>
    <w:rsid w:val="00D52EF1"/>
    <w:rsid w:val="00D53C38"/>
    <w:rsid w:val="00D542DE"/>
    <w:rsid w:val="00D5463D"/>
    <w:rsid w:val="00D55EBF"/>
    <w:rsid w:val="00D5672C"/>
    <w:rsid w:val="00D5782C"/>
    <w:rsid w:val="00D604CE"/>
    <w:rsid w:val="00D6154A"/>
    <w:rsid w:val="00D6214F"/>
    <w:rsid w:val="00D6348E"/>
    <w:rsid w:val="00D635DB"/>
    <w:rsid w:val="00D639CA"/>
    <w:rsid w:val="00D643A3"/>
    <w:rsid w:val="00D66485"/>
    <w:rsid w:val="00D665BE"/>
    <w:rsid w:val="00D67283"/>
    <w:rsid w:val="00D67312"/>
    <w:rsid w:val="00D67AE4"/>
    <w:rsid w:val="00D67D72"/>
    <w:rsid w:val="00D707DF"/>
    <w:rsid w:val="00D70947"/>
    <w:rsid w:val="00D70D67"/>
    <w:rsid w:val="00D71980"/>
    <w:rsid w:val="00D72949"/>
    <w:rsid w:val="00D7367B"/>
    <w:rsid w:val="00D73C26"/>
    <w:rsid w:val="00D74235"/>
    <w:rsid w:val="00D74F3D"/>
    <w:rsid w:val="00D7556E"/>
    <w:rsid w:val="00D776D9"/>
    <w:rsid w:val="00D8091C"/>
    <w:rsid w:val="00D82B2F"/>
    <w:rsid w:val="00D82CD6"/>
    <w:rsid w:val="00D84BC9"/>
    <w:rsid w:val="00D85872"/>
    <w:rsid w:val="00D871C2"/>
    <w:rsid w:val="00D874AF"/>
    <w:rsid w:val="00D908B1"/>
    <w:rsid w:val="00D914C3"/>
    <w:rsid w:val="00D920B7"/>
    <w:rsid w:val="00D92847"/>
    <w:rsid w:val="00D92F1E"/>
    <w:rsid w:val="00D9351B"/>
    <w:rsid w:val="00D948BA"/>
    <w:rsid w:val="00D95474"/>
    <w:rsid w:val="00D95BF1"/>
    <w:rsid w:val="00D96EB0"/>
    <w:rsid w:val="00D9700E"/>
    <w:rsid w:val="00D971C4"/>
    <w:rsid w:val="00D9758B"/>
    <w:rsid w:val="00D97C62"/>
    <w:rsid w:val="00DA088B"/>
    <w:rsid w:val="00DA1D17"/>
    <w:rsid w:val="00DA280D"/>
    <w:rsid w:val="00DA2AFF"/>
    <w:rsid w:val="00DA2D4C"/>
    <w:rsid w:val="00DA3593"/>
    <w:rsid w:val="00DA3B55"/>
    <w:rsid w:val="00DA3C10"/>
    <w:rsid w:val="00DA3E9A"/>
    <w:rsid w:val="00DA4C96"/>
    <w:rsid w:val="00DA4D93"/>
    <w:rsid w:val="00DA4EB8"/>
    <w:rsid w:val="00DB03B4"/>
    <w:rsid w:val="00DB0E0D"/>
    <w:rsid w:val="00DB16C7"/>
    <w:rsid w:val="00DB3A49"/>
    <w:rsid w:val="00DB4FAC"/>
    <w:rsid w:val="00DB6D0D"/>
    <w:rsid w:val="00DC25B6"/>
    <w:rsid w:val="00DC3056"/>
    <w:rsid w:val="00DC5208"/>
    <w:rsid w:val="00DC564D"/>
    <w:rsid w:val="00DC61DE"/>
    <w:rsid w:val="00DD1D28"/>
    <w:rsid w:val="00DD1E11"/>
    <w:rsid w:val="00DD37E2"/>
    <w:rsid w:val="00DD4244"/>
    <w:rsid w:val="00DD4669"/>
    <w:rsid w:val="00DD492C"/>
    <w:rsid w:val="00DD5AE5"/>
    <w:rsid w:val="00DD6093"/>
    <w:rsid w:val="00DD619F"/>
    <w:rsid w:val="00DD6FAC"/>
    <w:rsid w:val="00DE021F"/>
    <w:rsid w:val="00DE0313"/>
    <w:rsid w:val="00DE0A38"/>
    <w:rsid w:val="00DE18AF"/>
    <w:rsid w:val="00DE18D2"/>
    <w:rsid w:val="00DE2C27"/>
    <w:rsid w:val="00DE6DAF"/>
    <w:rsid w:val="00DE70B2"/>
    <w:rsid w:val="00DE7D9D"/>
    <w:rsid w:val="00DF0675"/>
    <w:rsid w:val="00DF1041"/>
    <w:rsid w:val="00DF1271"/>
    <w:rsid w:val="00DF191C"/>
    <w:rsid w:val="00DF35E8"/>
    <w:rsid w:val="00DF3973"/>
    <w:rsid w:val="00DF5C80"/>
    <w:rsid w:val="00DF6A72"/>
    <w:rsid w:val="00DF6F52"/>
    <w:rsid w:val="00DF73C7"/>
    <w:rsid w:val="00DF752C"/>
    <w:rsid w:val="00E00058"/>
    <w:rsid w:val="00E0025E"/>
    <w:rsid w:val="00E004D0"/>
    <w:rsid w:val="00E005CB"/>
    <w:rsid w:val="00E00AF9"/>
    <w:rsid w:val="00E00DDB"/>
    <w:rsid w:val="00E0138E"/>
    <w:rsid w:val="00E01CFB"/>
    <w:rsid w:val="00E01EA0"/>
    <w:rsid w:val="00E024EF"/>
    <w:rsid w:val="00E036FD"/>
    <w:rsid w:val="00E05254"/>
    <w:rsid w:val="00E05492"/>
    <w:rsid w:val="00E07FE1"/>
    <w:rsid w:val="00E10A2E"/>
    <w:rsid w:val="00E12C4C"/>
    <w:rsid w:val="00E12FC4"/>
    <w:rsid w:val="00E13618"/>
    <w:rsid w:val="00E13B4D"/>
    <w:rsid w:val="00E1418B"/>
    <w:rsid w:val="00E15686"/>
    <w:rsid w:val="00E16FEE"/>
    <w:rsid w:val="00E17000"/>
    <w:rsid w:val="00E17D87"/>
    <w:rsid w:val="00E202E8"/>
    <w:rsid w:val="00E20993"/>
    <w:rsid w:val="00E21554"/>
    <w:rsid w:val="00E21E40"/>
    <w:rsid w:val="00E22033"/>
    <w:rsid w:val="00E22042"/>
    <w:rsid w:val="00E24918"/>
    <w:rsid w:val="00E25581"/>
    <w:rsid w:val="00E256EA"/>
    <w:rsid w:val="00E2579C"/>
    <w:rsid w:val="00E25C5F"/>
    <w:rsid w:val="00E2767E"/>
    <w:rsid w:val="00E304EB"/>
    <w:rsid w:val="00E30F79"/>
    <w:rsid w:val="00E30FC2"/>
    <w:rsid w:val="00E3122F"/>
    <w:rsid w:val="00E33E95"/>
    <w:rsid w:val="00E34CC1"/>
    <w:rsid w:val="00E35418"/>
    <w:rsid w:val="00E35F12"/>
    <w:rsid w:val="00E36A7F"/>
    <w:rsid w:val="00E376C8"/>
    <w:rsid w:val="00E37A7A"/>
    <w:rsid w:val="00E4051C"/>
    <w:rsid w:val="00E40ADC"/>
    <w:rsid w:val="00E41195"/>
    <w:rsid w:val="00E417B4"/>
    <w:rsid w:val="00E42CC9"/>
    <w:rsid w:val="00E43BDC"/>
    <w:rsid w:val="00E458A9"/>
    <w:rsid w:val="00E47A02"/>
    <w:rsid w:val="00E5155D"/>
    <w:rsid w:val="00E51B40"/>
    <w:rsid w:val="00E5283B"/>
    <w:rsid w:val="00E52AA2"/>
    <w:rsid w:val="00E535A8"/>
    <w:rsid w:val="00E53B21"/>
    <w:rsid w:val="00E5422E"/>
    <w:rsid w:val="00E5429A"/>
    <w:rsid w:val="00E54F57"/>
    <w:rsid w:val="00E553E1"/>
    <w:rsid w:val="00E575B1"/>
    <w:rsid w:val="00E57B3E"/>
    <w:rsid w:val="00E60CE2"/>
    <w:rsid w:val="00E6184D"/>
    <w:rsid w:val="00E61A3F"/>
    <w:rsid w:val="00E62183"/>
    <w:rsid w:val="00E6279A"/>
    <w:rsid w:val="00E6375E"/>
    <w:rsid w:val="00E648F3"/>
    <w:rsid w:val="00E65181"/>
    <w:rsid w:val="00E66AD1"/>
    <w:rsid w:val="00E671EC"/>
    <w:rsid w:val="00E67206"/>
    <w:rsid w:val="00E700C2"/>
    <w:rsid w:val="00E70874"/>
    <w:rsid w:val="00E70E2E"/>
    <w:rsid w:val="00E715C1"/>
    <w:rsid w:val="00E71687"/>
    <w:rsid w:val="00E71C8E"/>
    <w:rsid w:val="00E723FF"/>
    <w:rsid w:val="00E72D32"/>
    <w:rsid w:val="00E72D7E"/>
    <w:rsid w:val="00E740D5"/>
    <w:rsid w:val="00E74A0F"/>
    <w:rsid w:val="00E75355"/>
    <w:rsid w:val="00E757DD"/>
    <w:rsid w:val="00E76D83"/>
    <w:rsid w:val="00E778EA"/>
    <w:rsid w:val="00E77AC9"/>
    <w:rsid w:val="00E77CDC"/>
    <w:rsid w:val="00E801B2"/>
    <w:rsid w:val="00E8064D"/>
    <w:rsid w:val="00E80E8E"/>
    <w:rsid w:val="00E822F0"/>
    <w:rsid w:val="00E84280"/>
    <w:rsid w:val="00E84DB3"/>
    <w:rsid w:val="00E851E7"/>
    <w:rsid w:val="00E85766"/>
    <w:rsid w:val="00E85815"/>
    <w:rsid w:val="00E85EF4"/>
    <w:rsid w:val="00E862D9"/>
    <w:rsid w:val="00E876B2"/>
    <w:rsid w:val="00E90A65"/>
    <w:rsid w:val="00E90B04"/>
    <w:rsid w:val="00E91D3E"/>
    <w:rsid w:val="00E91E64"/>
    <w:rsid w:val="00E92AF0"/>
    <w:rsid w:val="00E93484"/>
    <w:rsid w:val="00E95873"/>
    <w:rsid w:val="00E95E59"/>
    <w:rsid w:val="00E97400"/>
    <w:rsid w:val="00EA00B1"/>
    <w:rsid w:val="00EA0151"/>
    <w:rsid w:val="00EA08EC"/>
    <w:rsid w:val="00EA1B39"/>
    <w:rsid w:val="00EA2832"/>
    <w:rsid w:val="00EA2DA9"/>
    <w:rsid w:val="00EA3CAD"/>
    <w:rsid w:val="00EA70B2"/>
    <w:rsid w:val="00EA7E99"/>
    <w:rsid w:val="00EB0560"/>
    <w:rsid w:val="00EB080A"/>
    <w:rsid w:val="00EB0DB4"/>
    <w:rsid w:val="00EB190C"/>
    <w:rsid w:val="00EB1E55"/>
    <w:rsid w:val="00EB286A"/>
    <w:rsid w:val="00EB70AB"/>
    <w:rsid w:val="00EB789A"/>
    <w:rsid w:val="00EB78A2"/>
    <w:rsid w:val="00EC0CD5"/>
    <w:rsid w:val="00EC131A"/>
    <w:rsid w:val="00EC1927"/>
    <w:rsid w:val="00EC26B2"/>
    <w:rsid w:val="00EC52F8"/>
    <w:rsid w:val="00EC5EF4"/>
    <w:rsid w:val="00EC638E"/>
    <w:rsid w:val="00EC747A"/>
    <w:rsid w:val="00EC7530"/>
    <w:rsid w:val="00ED0157"/>
    <w:rsid w:val="00ED368D"/>
    <w:rsid w:val="00ED4258"/>
    <w:rsid w:val="00ED4895"/>
    <w:rsid w:val="00ED5600"/>
    <w:rsid w:val="00ED5E03"/>
    <w:rsid w:val="00ED615F"/>
    <w:rsid w:val="00ED6B48"/>
    <w:rsid w:val="00ED702C"/>
    <w:rsid w:val="00ED7AC6"/>
    <w:rsid w:val="00EE0A88"/>
    <w:rsid w:val="00EE0F7E"/>
    <w:rsid w:val="00EE1CBB"/>
    <w:rsid w:val="00EE1F51"/>
    <w:rsid w:val="00EE27ED"/>
    <w:rsid w:val="00EE36CB"/>
    <w:rsid w:val="00EE3C51"/>
    <w:rsid w:val="00EE3CE3"/>
    <w:rsid w:val="00EE4472"/>
    <w:rsid w:val="00EE4E7F"/>
    <w:rsid w:val="00EE6845"/>
    <w:rsid w:val="00EE73A8"/>
    <w:rsid w:val="00EE75D4"/>
    <w:rsid w:val="00EE7A02"/>
    <w:rsid w:val="00EF0962"/>
    <w:rsid w:val="00EF25A7"/>
    <w:rsid w:val="00EF28E6"/>
    <w:rsid w:val="00EF2BF0"/>
    <w:rsid w:val="00EF2D94"/>
    <w:rsid w:val="00EF3C70"/>
    <w:rsid w:val="00EF494C"/>
    <w:rsid w:val="00EF4E3F"/>
    <w:rsid w:val="00EF5948"/>
    <w:rsid w:val="00EF6DB1"/>
    <w:rsid w:val="00EF7ABF"/>
    <w:rsid w:val="00F007A4"/>
    <w:rsid w:val="00F01149"/>
    <w:rsid w:val="00F0140F"/>
    <w:rsid w:val="00F01880"/>
    <w:rsid w:val="00F01E70"/>
    <w:rsid w:val="00F0228A"/>
    <w:rsid w:val="00F032C6"/>
    <w:rsid w:val="00F03312"/>
    <w:rsid w:val="00F05CC5"/>
    <w:rsid w:val="00F06329"/>
    <w:rsid w:val="00F063F5"/>
    <w:rsid w:val="00F06F92"/>
    <w:rsid w:val="00F105D4"/>
    <w:rsid w:val="00F13419"/>
    <w:rsid w:val="00F146EC"/>
    <w:rsid w:val="00F15EDC"/>
    <w:rsid w:val="00F15F8E"/>
    <w:rsid w:val="00F177C6"/>
    <w:rsid w:val="00F17AB6"/>
    <w:rsid w:val="00F20207"/>
    <w:rsid w:val="00F20DA0"/>
    <w:rsid w:val="00F21491"/>
    <w:rsid w:val="00F21935"/>
    <w:rsid w:val="00F24412"/>
    <w:rsid w:val="00F246D6"/>
    <w:rsid w:val="00F248AC"/>
    <w:rsid w:val="00F263F6"/>
    <w:rsid w:val="00F26D6E"/>
    <w:rsid w:val="00F274DA"/>
    <w:rsid w:val="00F27A35"/>
    <w:rsid w:val="00F302E0"/>
    <w:rsid w:val="00F31658"/>
    <w:rsid w:val="00F3319F"/>
    <w:rsid w:val="00F338A0"/>
    <w:rsid w:val="00F33D92"/>
    <w:rsid w:val="00F3480A"/>
    <w:rsid w:val="00F35247"/>
    <w:rsid w:val="00F35EF7"/>
    <w:rsid w:val="00F364E1"/>
    <w:rsid w:val="00F3676E"/>
    <w:rsid w:val="00F37AFA"/>
    <w:rsid w:val="00F40D82"/>
    <w:rsid w:val="00F4106F"/>
    <w:rsid w:val="00F41C44"/>
    <w:rsid w:val="00F43955"/>
    <w:rsid w:val="00F43AD0"/>
    <w:rsid w:val="00F442BC"/>
    <w:rsid w:val="00F445EF"/>
    <w:rsid w:val="00F449A3"/>
    <w:rsid w:val="00F45244"/>
    <w:rsid w:val="00F464E3"/>
    <w:rsid w:val="00F46BD2"/>
    <w:rsid w:val="00F504CC"/>
    <w:rsid w:val="00F5443D"/>
    <w:rsid w:val="00F54516"/>
    <w:rsid w:val="00F545DE"/>
    <w:rsid w:val="00F551EE"/>
    <w:rsid w:val="00F56317"/>
    <w:rsid w:val="00F5646A"/>
    <w:rsid w:val="00F572A8"/>
    <w:rsid w:val="00F57923"/>
    <w:rsid w:val="00F57FEA"/>
    <w:rsid w:val="00F6010D"/>
    <w:rsid w:val="00F60320"/>
    <w:rsid w:val="00F606A7"/>
    <w:rsid w:val="00F62988"/>
    <w:rsid w:val="00F63EC8"/>
    <w:rsid w:val="00F66E73"/>
    <w:rsid w:val="00F67F44"/>
    <w:rsid w:val="00F70697"/>
    <w:rsid w:val="00F73F5D"/>
    <w:rsid w:val="00F744E5"/>
    <w:rsid w:val="00F8010F"/>
    <w:rsid w:val="00F80862"/>
    <w:rsid w:val="00F80A80"/>
    <w:rsid w:val="00F812A3"/>
    <w:rsid w:val="00F8141B"/>
    <w:rsid w:val="00F815C0"/>
    <w:rsid w:val="00F820A9"/>
    <w:rsid w:val="00F82295"/>
    <w:rsid w:val="00F83A94"/>
    <w:rsid w:val="00F83B36"/>
    <w:rsid w:val="00F83B76"/>
    <w:rsid w:val="00F83F7E"/>
    <w:rsid w:val="00F850C4"/>
    <w:rsid w:val="00F859F6"/>
    <w:rsid w:val="00F86632"/>
    <w:rsid w:val="00F86ECB"/>
    <w:rsid w:val="00F90704"/>
    <w:rsid w:val="00F909BA"/>
    <w:rsid w:val="00F90C5E"/>
    <w:rsid w:val="00F90C78"/>
    <w:rsid w:val="00F915E3"/>
    <w:rsid w:val="00F91868"/>
    <w:rsid w:val="00F94CB2"/>
    <w:rsid w:val="00F94DD3"/>
    <w:rsid w:val="00F958EB"/>
    <w:rsid w:val="00F96320"/>
    <w:rsid w:val="00F97547"/>
    <w:rsid w:val="00FA29AE"/>
    <w:rsid w:val="00FA4298"/>
    <w:rsid w:val="00FA5188"/>
    <w:rsid w:val="00FA5933"/>
    <w:rsid w:val="00FA63BC"/>
    <w:rsid w:val="00FB1A54"/>
    <w:rsid w:val="00FB1EEF"/>
    <w:rsid w:val="00FB21AF"/>
    <w:rsid w:val="00FB2410"/>
    <w:rsid w:val="00FB3A86"/>
    <w:rsid w:val="00FB3FE0"/>
    <w:rsid w:val="00FB4060"/>
    <w:rsid w:val="00FB4259"/>
    <w:rsid w:val="00FB6616"/>
    <w:rsid w:val="00FB68C6"/>
    <w:rsid w:val="00FB7BBB"/>
    <w:rsid w:val="00FC0056"/>
    <w:rsid w:val="00FC12D2"/>
    <w:rsid w:val="00FC1918"/>
    <w:rsid w:val="00FC1D4A"/>
    <w:rsid w:val="00FC37A5"/>
    <w:rsid w:val="00FC415A"/>
    <w:rsid w:val="00FC4703"/>
    <w:rsid w:val="00FC4805"/>
    <w:rsid w:val="00FC4934"/>
    <w:rsid w:val="00FC5734"/>
    <w:rsid w:val="00FC5959"/>
    <w:rsid w:val="00FC651C"/>
    <w:rsid w:val="00FC69DB"/>
    <w:rsid w:val="00FD04DA"/>
    <w:rsid w:val="00FD0B3C"/>
    <w:rsid w:val="00FD10B9"/>
    <w:rsid w:val="00FD157F"/>
    <w:rsid w:val="00FD3EBA"/>
    <w:rsid w:val="00FD3F85"/>
    <w:rsid w:val="00FD5D3D"/>
    <w:rsid w:val="00FD73FA"/>
    <w:rsid w:val="00FD774B"/>
    <w:rsid w:val="00FE0650"/>
    <w:rsid w:val="00FE2F41"/>
    <w:rsid w:val="00FE4A81"/>
    <w:rsid w:val="00FE5021"/>
    <w:rsid w:val="00FE6A56"/>
    <w:rsid w:val="00FE6F7B"/>
    <w:rsid w:val="00FE70FC"/>
    <w:rsid w:val="00FE7288"/>
    <w:rsid w:val="00FE7EF3"/>
    <w:rsid w:val="00FF0C98"/>
    <w:rsid w:val="00FF3927"/>
    <w:rsid w:val="00FF42E0"/>
    <w:rsid w:val="00FF46AE"/>
    <w:rsid w:val="00FF4FE9"/>
    <w:rsid w:val="00FF526A"/>
    <w:rsid w:val="00FF5289"/>
    <w:rsid w:val="00FF5F15"/>
    <w:rsid w:val="00FF61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8"/>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7"/>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D16748"/>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 w:type="character" w:styleId="UnresolvedMention">
    <w:name w:val="Unresolved Mention"/>
    <w:basedOn w:val="DefaultParagraphFont"/>
    <w:uiPriority w:val="99"/>
    <w:unhideWhenUsed/>
    <w:rsid w:val="00E95873"/>
    <w:rPr>
      <w:color w:val="605E5C"/>
      <w:shd w:val="clear" w:color="auto" w:fill="E1DFDD"/>
    </w:rPr>
  </w:style>
  <w:style w:type="character" w:styleId="Mention">
    <w:name w:val="Mention"/>
    <w:basedOn w:val="DefaultParagraphFont"/>
    <w:uiPriority w:val="99"/>
    <w:unhideWhenUsed/>
    <w:rsid w:val="00E958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48B0EDC74D584FB584ABC803D9D3EA" ma:contentTypeVersion="13" ma:contentTypeDescription="Create a new document." ma:contentTypeScope="" ma:versionID="60b619fc32cbc9d53fe3c951d081654a">
  <xsd:schema xmlns:xsd="http://www.w3.org/2001/XMLSchema" xmlns:xs="http://www.w3.org/2001/XMLSchema" xmlns:p="http://schemas.microsoft.com/office/2006/metadata/properties" xmlns:ns2="5abb0515-fa89-4881-bbeb-cfd339ac7428" xmlns:ns3="93bc02c7-1fbd-48a8-b1c3-ef631a4afdc1" targetNamespace="http://schemas.microsoft.com/office/2006/metadata/properties" ma:root="true" ma:fieldsID="7238e8fdfe9c49d115e2519ce646e920" ns2:_="" ns3:_="">
    <xsd:import namespace="5abb0515-fa89-4881-bbeb-cfd339ac7428"/>
    <xsd:import namespace="93bc02c7-1fbd-48a8-b1c3-ef631a4af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515-fa89-4881-bbeb-cfd339ac7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bc02c7-1fbd-48a8-b1c3-ef631a4af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24F5A-287E-498B-8655-9C558FD3E151}">
  <ds:schemaRefs>
    <ds:schemaRef ds:uri="http://schemas.openxmlformats.org/officeDocument/2006/bibliography"/>
  </ds:schemaRefs>
</ds:datastoreItem>
</file>

<file path=customXml/itemProps2.xml><?xml version="1.0" encoding="utf-8"?>
<ds:datastoreItem xmlns:ds="http://schemas.openxmlformats.org/officeDocument/2006/customXml" ds:itemID="{8A890D82-F7AB-4D49-933A-5DB935EFE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515-fa89-4881-bbeb-cfd339ac7428"/>
    <ds:schemaRef ds:uri="93bc02c7-1fbd-48a8-b1c3-ef631a4af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ABB8D-01BD-46FA-AE09-0253D7F41152}">
  <ds:schemaRefs>
    <ds:schemaRef ds:uri="http://schemas.microsoft.com/sharepoint/v3/contenttype/forms"/>
  </ds:schemaRefs>
</ds:datastoreItem>
</file>

<file path=customXml/itemProps4.xml><?xml version="1.0" encoding="utf-8"?>
<ds:datastoreItem xmlns:ds="http://schemas.openxmlformats.org/officeDocument/2006/customXml" ds:itemID="{C8E1A605-E179-4BAE-811B-8C65A057D4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14714</Words>
  <Characters>83872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2022-03-10T04:12:00Z</dcterms:created>
  <dcterms:modified xsi:type="dcterms:W3CDTF">2022-03-11T04:02:00Z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0x0101005F48B0EDC74D584FB584ABC803D9D3EA</vt:lpwstr>
  </property>
</Properties>
</file>